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关于举办甘肃省第五届黄炎培职业教育创新创业大赛</w:t>
      </w:r>
      <w:r>
        <w:rPr>
          <w:rFonts w:hint="default" w:ascii="Times New Roman" w:hAnsi="Times New Roman" w:eastAsia="方正小标宋简体" w:cs="Times New Roman"/>
          <w:sz w:val="44"/>
          <w:szCs w:val="44"/>
          <w:lang w:val="en-US" w:eastAsia="zh-CN"/>
        </w:rPr>
        <w:t>武威职业学院校赛</w:t>
      </w:r>
      <w:r>
        <w:rPr>
          <w:rFonts w:hint="default"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18030"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各部门、二级学院：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为深入贯彻落实习近平总书记关于职业教育的重要论述、致中华职业教育社成立100周年贺信精神和中共中央办公厅国务院办公厅《关于推动现代职业教育高质量发展的意见》、国务院办公厅《关于深化高等学校创新创业教育改革的实施意见》、《关于进一步支持大学生创新创业的指导意见》等文件精神，根据《甘肃中华职业教育社关于举办甘肃省第五届黄炎培职业教育创新创业大赛的通知》（甘职教社发〔2023〕10号）</w:t>
      </w:r>
      <w:r>
        <w:rPr>
          <w:rFonts w:hint="eastAsia" w:ascii="Times New Roman" w:hAnsi="Times New Roman" w:eastAsia="方正仿宋_GB18030" w:cs="Times New Roman"/>
          <w:sz w:val="32"/>
          <w:szCs w:val="32"/>
          <w:lang w:val="en-US" w:eastAsia="zh-CN"/>
        </w:rPr>
        <w:t>有关要求，定于2023年8月下旬举办</w:t>
      </w:r>
      <w:r>
        <w:rPr>
          <w:rFonts w:hint="default" w:ascii="Times New Roman" w:hAnsi="Times New Roman" w:eastAsia="方正仿宋_GB18030" w:cs="Times New Roman"/>
          <w:sz w:val="32"/>
          <w:szCs w:val="32"/>
          <w:lang w:val="en-US" w:eastAsia="zh-CN"/>
        </w:rPr>
        <w:t>甘肃省第五届黄炎培职业教育创新创业大赛武威职业学院校赛</w:t>
      </w:r>
      <w:r>
        <w:rPr>
          <w:rFonts w:hint="eastAsia" w:ascii="Times New Roman" w:hAnsi="Times New Roman" w:eastAsia="方正仿宋_GB18030" w:cs="Times New Roman"/>
          <w:sz w:val="32"/>
          <w:szCs w:val="32"/>
          <w:lang w:val="en-US" w:eastAsia="zh-CN"/>
        </w:rPr>
        <w:t>，现将有关事项通知如下。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一、大赛主题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职教育工匠，双创筑未来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二、参赛对象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大赛</w:t>
      </w:r>
      <w:r>
        <w:rPr>
          <w:rFonts w:hint="default" w:ascii="Times New Roman" w:hAnsi="Times New Roman" w:eastAsia="方正仿宋_GB18030" w:cs="Times New Roman"/>
          <w:sz w:val="32"/>
          <w:szCs w:val="32"/>
          <w:lang w:val="en-US" w:eastAsia="zh-CN"/>
        </w:rPr>
        <w:t>分中职组、高职组</w:t>
      </w:r>
      <w:r>
        <w:rPr>
          <w:rFonts w:hint="eastAsia" w:ascii="Times New Roman" w:hAnsi="Times New Roman" w:eastAsia="方正仿宋_GB18030" w:cs="Times New Roman"/>
          <w:sz w:val="32"/>
          <w:szCs w:val="32"/>
          <w:lang w:val="en-US" w:eastAsia="zh-CN"/>
        </w:rPr>
        <w:t>两</w:t>
      </w:r>
      <w:r>
        <w:rPr>
          <w:rFonts w:hint="default" w:ascii="Times New Roman" w:hAnsi="Times New Roman" w:eastAsia="方正仿宋_GB18030" w:cs="Times New Roman"/>
          <w:sz w:val="32"/>
          <w:szCs w:val="32"/>
          <w:lang w:val="en-US" w:eastAsia="zh-CN"/>
        </w:rPr>
        <w:t>个组别。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1.中职组：中职学校全日制在校生。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2.高职组：高职院校全日制在校生。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3</w:t>
      </w:r>
      <w:r>
        <w:rPr>
          <w:rFonts w:hint="default" w:ascii="Times New Roman" w:hAnsi="Times New Roman" w:eastAsia="方正仿宋_GB18030" w:cs="Times New Roman"/>
          <w:sz w:val="32"/>
          <w:szCs w:val="32"/>
          <w:lang w:val="en-US" w:eastAsia="zh-CN"/>
        </w:rPr>
        <w:t>.参赛学生年龄不超过35岁</w:t>
      </w:r>
      <w:r>
        <w:rPr>
          <w:rFonts w:hint="eastAsia" w:ascii="Times New Roman" w:hAnsi="Times New Roman" w:eastAsia="方正仿宋_GB18030" w:cs="Times New Roman"/>
          <w:sz w:val="32"/>
          <w:szCs w:val="32"/>
          <w:lang w:val="en-US" w:eastAsia="zh-CN"/>
        </w:rPr>
        <w:t>（</w:t>
      </w:r>
      <w:r>
        <w:rPr>
          <w:rFonts w:hint="default" w:ascii="Times New Roman" w:hAnsi="Times New Roman" w:eastAsia="方正仿宋_GB18030" w:cs="Times New Roman"/>
          <w:sz w:val="32"/>
          <w:szCs w:val="32"/>
          <w:lang w:val="en-US" w:eastAsia="zh-CN"/>
        </w:rPr>
        <w:t>1988年7月1日以后出生</w:t>
      </w:r>
      <w:r>
        <w:rPr>
          <w:rFonts w:hint="eastAsia" w:ascii="Times New Roman" w:hAnsi="Times New Roman" w:eastAsia="方正仿宋_GB18030" w:cs="Times New Roman"/>
          <w:sz w:val="32"/>
          <w:szCs w:val="32"/>
          <w:lang w:val="en-US" w:eastAsia="zh-CN"/>
        </w:rPr>
        <w:t>）</w:t>
      </w:r>
      <w:r>
        <w:rPr>
          <w:rFonts w:hint="default" w:ascii="Times New Roman" w:hAnsi="Times New Roman" w:eastAsia="方正仿宋_GB18030"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、组队方式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1.以团队形式参赛，每个参赛团队参赛选手3</w:t>
      </w:r>
      <w:r>
        <w:rPr>
          <w:rFonts w:hint="eastAsia" w:ascii="Times New Roman" w:hAnsi="Times New Roman" w:eastAsia="方正仿宋_GB18030" w:cs="Times New Roman"/>
          <w:sz w:val="32"/>
          <w:szCs w:val="32"/>
          <w:lang w:val="en-US" w:eastAsia="zh-CN"/>
        </w:rPr>
        <w:t>—</w:t>
      </w:r>
      <w:r>
        <w:rPr>
          <w:rFonts w:hint="default" w:ascii="Times New Roman" w:hAnsi="Times New Roman" w:eastAsia="方正仿宋_GB18030" w:cs="Times New Roman"/>
          <w:sz w:val="32"/>
          <w:szCs w:val="32"/>
          <w:lang w:val="en-US" w:eastAsia="zh-CN"/>
        </w:rPr>
        <w:t>7名</w:t>
      </w:r>
      <w:r>
        <w:rPr>
          <w:rFonts w:hint="eastAsia" w:ascii="Times New Roman" w:hAnsi="Times New Roman" w:eastAsia="方正仿宋_GB18030" w:cs="Times New Roman"/>
          <w:sz w:val="32"/>
          <w:szCs w:val="32"/>
          <w:lang w:val="en-US" w:eastAsia="zh-CN"/>
        </w:rPr>
        <w:t>，</w:t>
      </w:r>
      <w:r>
        <w:rPr>
          <w:rFonts w:hint="default" w:ascii="Times New Roman" w:hAnsi="Times New Roman" w:eastAsia="方正仿宋_GB18030" w:cs="Times New Roman"/>
          <w:sz w:val="32"/>
          <w:szCs w:val="32"/>
          <w:lang w:val="en-US" w:eastAsia="zh-CN"/>
        </w:rPr>
        <w:t>每名学生限参加一个团队。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2.各参赛团队可在校内跨学科、跨专业和跨年级组队，不得跨校组队。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3.每个参赛团队的指导教师1—2名。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四、比赛规程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1.比赛形式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甘肃省第五届黄炎培职业教育创新创业大赛主要考察参赛作品的可行性、创新性和创业团队的创新意识、创业理念、协作精神等</w:t>
      </w:r>
      <w:r>
        <w:rPr>
          <w:rFonts w:hint="eastAsia" w:ascii="Times New Roman" w:hAnsi="Times New Roman" w:eastAsia="方正仿宋_GB18030" w:cs="Times New Roman"/>
          <w:sz w:val="32"/>
          <w:szCs w:val="32"/>
          <w:lang w:val="en-US" w:eastAsia="zh-CN"/>
        </w:rPr>
        <w:t>，参赛团队需提交项目评审书，学校组织专家对报名项目进行评审。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2.比赛要求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参赛作品的选题、核心部分的构思设计、申报评审书的撰写均应由学生完成；参赛作品必须按照要求提交全部资料，相关细节应作详细说明；参赛作品使用别人已经注册的知识产权内容，申报时应注明出处。凡是不符合方案规定、弄虚作假、剽窃他人成果、不能如实申报相关材料和主动声明引 用他人成果者，将取消参赛资格。已获往届中华职业教育创新创业大赛奖项的作品不得报名参加本届大赛。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3.评审标准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创新性：要求项目立足我省经济社会发展的重点领域， 符合地方产业结构调整方向。突出原始创意和创新；鼓励面向职业和岗位创新，侧重于加工工艺创新、实用技术创新、产品 或技术改良等；鼓励组织模式创新和服务创新；体现产教融合、工学结合、校企合作模式创新。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商业性：参赛项目与我省经济发展、产业转型升级相结合；调研数据详实，分析充分，突出实地调查和实践检验；商 业模式设计完整、可行，已具备盈利能力或具有较好的盈利潜 力；项目在创新研发、生产销售、资源整合、资金配套方面具有实践基础或已经落地执行。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团队情况：团队成员的专业背景、实践经历、创新能力 和价值观与项目需求的匹配度；团队的组织架构、股权结构、人员设置、分工协作、能力互补情况以及激励机制规划是否合理；指导教师和外部资源的使用与项目的关系是否清晰合理。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引领教育：突出大赛的育人本质，充分体现项目成长对 团队成员创新精神、创业意识、创造能力的锻炼和提升作用； 项目直接或间接带动就业，具有较好的正向带动作用；项目具有示范作用，可复制、可推广。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五、参赛报名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请</w:t>
      </w:r>
      <w:r>
        <w:rPr>
          <w:rFonts w:hint="eastAsia" w:ascii="Times New Roman" w:hAnsi="Times New Roman" w:eastAsia="方正仿宋_GB18030" w:cs="Times New Roman"/>
          <w:sz w:val="32"/>
          <w:szCs w:val="32"/>
          <w:lang w:val="en-US" w:eastAsia="zh-CN"/>
        </w:rPr>
        <w:t>参赛的</w:t>
      </w:r>
      <w:r>
        <w:rPr>
          <w:rFonts w:hint="default" w:ascii="Times New Roman" w:hAnsi="Times New Roman" w:eastAsia="方正仿宋_GB18030" w:cs="Times New Roman"/>
          <w:sz w:val="32"/>
          <w:szCs w:val="32"/>
          <w:lang w:val="en-US" w:eastAsia="zh-CN"/>
        </w:rPr>
        <w:t>各位指导教师</w:t>
      </w:r>
      <w:r>
        <w:rPr>
          <w:rFonts w:hint="eastAsia" w:ascii="Times New Roman" w:hAnsi="Times New Roman" w:eastAsia="方正仿宋_GB18030" w:cs="Times New Roman"/>
          <w:sz w:val="32"/>
          <w:szCs w:val="32"/>
          <w:lang w:val="en-US" w:eastAsia="zh-CN"/>
        </w:rPr>
        <w:t>扫码</w:t>
      </w:r>
      <w:r>
        <w:rPr>
          <w:rFonts w:hint="default" w:ascii="Times New Roman" w:hAnsi="Times New Roman" w:eastAsia="方正仿宋_GB18030" w:cs="Times New Roman"/>
          <w:sz w:val="32"/>
          <w:szCs w:val="32"/>
          <w:lang w:val="en-US" w:eastAsia="zh-CN"/>
        </w:rPr>
        <w:t>加入钉钉群，赛事相关事宜将在群内通知。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联系人：张苇莉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电  话：18793575814</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lang w:val="en-US" w:eastAsia="zh-CN"/>
        </w:rPr>
      </w:pPr>
      <w:r>
        <w:rPr>
          <w:rFonts w:hint="default"/>
          <w:lang w:val="en-US" w:eastAsia="zh-CN"/>
        </w:rPr>
        <w:drawing>
          <wp:inline distT="0" distB="0" distL="114300" distR="114300">
            <wp:extent cx="1925320" cy="1921510"/>
            <wp:effectExtent l="0" t="0" r="5080" b="8890"/>
            <wp:docPr id="1" name="图片 1" descr="dacb23178fda9245352c3249b3dee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cb23178fda9245352c3249b3deec6"/>
                    <pic:cNvPicPr>
                      <a:picLocks noChangeAspect="1"/>
                    </pic:cNvPicPr>
                  </pic:nvPicPr>
                  <pic:blipFill>
                    <a:blip r:embed="rId4"/>
                    <a:srcRect t="10045" b="7264"/>
                    <a:stretch>
                      <a:fillRect/>
                    </a:stretch>
                  </pic:blipFill>
                  <pic:spPr>
                    <a:xfrm>
                      <a:off x="0" y="0"/>
                      <a:ext cx="1925320" cy="19215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18030"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18030"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1.甘肃省第五届黄炎培职业教育创新创业大赛项目申报评审书（中职组）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2.甘肃省第五届黄炎培职业教育创新创业大赛项目申报评审书（高职组）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18030"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OWI3OWI3OWJmMTIxZjU2NzUxMTM4NzUxMGViMzkifQ=="/>
  </w:docVars>
  <w:rsids>
    <w:rsidRoot w:val="17D95CDF"/>
    <w:rsid w:val="01062EEC"/>
    <w:rsid w:val="022B47EF"/>
    <w:rsid w:val="040C0819"/>
    <w:rsid w:val="072D4D2F"/>
    <w:rsid w:val="0A1E3055"/>
    <w:rsid w:val="0D4E3C51"/>
    <w:rsid w:val="0FD52CD4"/>
    <w:rsid w:val="104B26C9"/>
    <w:rsid w:val="13785584"/>
    <w:rsid w:val="141B4B0A"/>
    <w:rsid w:val="16ED0036"/>
    <w:rsid w:val="17D95CDF"/>
    <w:rsid w:val="1E854FF8"/>
    <w:rsid w:val="1E9242EB"/>
    <w:rsid w:val="1EFB4FFF"/>
    <w:rsid w:val="226513C9"/>
    <w:rsid w:val="2BF42DB8"/>
    <w:rsid w:val="2EF04710"/>
    <w:rsid w:val="33707BCD"/>
    <w:rsid w:val="349D49F2"/>
    <w:rsid w:val="36AD2EE7"/>
    <w:rsid w:val="37C91FA2"/>
    <w:rsid w:val="40D21EC7"/>
    <w:rsid w:val="4157061F"/>
    <w:rsid w:val="45E85CE9"/>
    <w:rsid w:val="49B3210B"/>
    <w:rsid w:val="4F22226C"/>
    <w:rsid w:val="518E3BE9"/>
    <w:rsid w:val="543A1E06"/>
    <w:rsid w:val="56E322E1"/>
    <w:rsid w:val="56F269C8"/>
    <w:rsid w:val="58847AF3"/>
    <w:rsid w:val="59A321FB"/>
    <w:rsid w:val="5EDF5A84"/>
    <w:rsid w:val="611146E3"/>
    <w:rsid w:val="62CD3483"/>
    <w:rsid w:val="666D59B6"/>
    <w:rsid w:val="66D93700"/>
    <w:rsid w:val="678C42CF"/>
    <w:rsid w:val="67D16185"/>
    <w:rsid w:val="6AD06BC8"/>
    <w:rsid w:val="6F107244"/>
    <w:rsid w:val="6F712728"/>
    <w:rsid w:val="7295497F"/>
    <w:rsid w:val="73C15359"/>
    <w:rsid w:val="74D13C69"/>
    <w:rsid w:val="79A7034C"/>
    <w:rsid w:val="7D781125"/>
    <w:rsid w:val="7DA2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中土集团</Company>
  <Pages>1</Pages>
  <Words>0</Words>
  <Characters>0</Characters>
  <Lines>0</Lines>
  <Paragraphs>0</Paragraphs>
  <TotalTime>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2023-08-13T00:27:00Z</dcterms:created>
  <dc:creator>张苇莉</dc:creator>
  <cp:lastModifiedBy>张苇莉</cp:lastModifiedBy>
  <dcterms:modified xsi:type="dcterms:W3CDTF">2023-08-14T02:44:22Z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1B39724125654FDF81B3EBD267728828_11</vt:lpwstr>
  </property>
</Properties>
</file>