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FED52C">
      <w:pPr>
        <w:widowControl/>
        <w:adjustRightInd w:val="0"/>
        <w:snapToGrid w:val="0"/>
        <w:spacing w:after="200"/>
        <w:jc w:val="left"/>
        <w:rPr>
          <w:rFonts w:hint="eastAsia" w:ascii="黑体" w:hAnsi="黑体" w:eastAsia="黑体"/>
          <w:kern w:val="0"/>
          <w:sz w:val="32"/>
          <w:szCs w:val="32"/>
          <w:lang w:eastAsia="zh-CN"/>
        </w:rPr>
      </w:pPr>
      <w:r>
        <w:rPr>
          <w:rFonts w:hint="eastAsia" w:ascii="黑体" w:hAnsi="黑体" w:eastAsia="黑体"/>
          <w:kern w:val="0"/>
          <w:sz w:val="32"/>
          <w:szCs w:val="32"/>
        </w:rPr>
        <w:t>附件</w:t>
      </w:r>
      <w:r>
        <w:rPr>
          <w:rFonts w:hint="eastAsia" w:ascii="黑体" w:hAnsi="黑体" w:eastAsia="黑体"/>
          <w:kern w:val="0"/>
          <w:sz w:val="32"/>
          <w:szCs w:val="32"/>
          <w:lang w:val="en-US" w:eastAsia="zh-CN"/>
        </w:rPr>
        <w:t>4</w:t>
      </w:r>
      <w:bookmarkStart w:id="0" w:name="_GoBack"/>
      <w:bookmarkEnd w:id="0"/>
    </w:p>
    <w:p w14:paraId="3F3DAC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600" w:lineRule="exact"/>
        <w:jc w:val="center"/>
        <w:textAlignment w:val="auto"/>
        <w:rPr>
          <w:rFonts w:ascii="方正小标宋简体" w:hAnsi="方正小标宋简体" w:eastAsia="方正小标宋简体" w:cs="方正小标宋简体"/>
          <w:bCs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Cs/>
          <w:sz w:val="36"/>
          <w:szCs w:val="36"/>
        </w:rPr>
        <w:t>武威职业</w:t>
      </w:r>
      <w:r>
        <w:rPr>
          <w:rFonts w:hint="eastAsia" w:ascii="方正小标宋简体" w:hAnsi="方正小标宋简体" w:eastAsia="方正小标宋简体" w:cs="方正小标宋简体"/>
          <w:bCs/>
          <w:sz w:val="36"/>
          <w:szCs w:val="36"/>
          <w:lang w:val="en-US" w:eastAsia="zh-CN"/>
        </w:rPr>
        <w:t>技术大学</w:t>
      </w:r>
      <w:r>
        <w:rPr>
          <w:rFonts w:hint="eastAsia" w:ascii="方正小标宋简体" w:hAnsi="方正小标宋简体" w:eastAsia="方正小标宋简体" w:cs="方正小标宋简体"/>
          <w:bCs/>
          <w:sz w:val="36"/>
          <w:szCs w:val="36"/>
        </w:rPr>
        <w:t>采购项目市场调研与询价结果确认表</w:t>
      </w:r>
    </w:p>
    <w:p w14:paraId="69775692">
      <w:pPr>
        <w:spacing w:line="600" w:lineRule="exact"/>
        <w:rPr>
          <w:rFonts w:ascii="仿宋_GB2312" w:hAnsi="Calibri" w:eastAsia="仿宋_GB2312"/>
          <w:color w:val="000000"/>
          <w:sz w:val="32"/>
          <w:szCs w:val="32"/>
        </w:rPr>
      </w:pPr>
      <w:r>
        <w:rPr>
          <w:rFonts w:hint="eastAsia" w:ascii="仿宋_GB2312" w:hAnsi="Calibri" w:eastAsia="仿宋_GB2312"/>
          <w:color w:val="000000"/>
          <w:sz w:val="32"/>
          <w:szCs w:val="32"/>
        </w:rPr>
        <w:t>一、项目名称：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u w:val="single"/>
        </w:rPr>
        <w:t xml:space="preserve"> 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u w:val="single"/>
          <w:lang w:val="en-US" w:eastAsia="zh-CN"/>
        </w:rPr>
        <w:t xml:space="preserve">                                        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u w:val="single"/>
        </w:rPr>
        <w:t xml:space="preserve">  </w:t>
      </w:r>
    </w:p>
    <w:p w14:paraId="003B2ECF">
      <w:pPr>
        <w:spacing w:line="600" w:lineRule="exact"/>
        <w:rPr>
          <w:rFonts w:ascii="仿宋_GB2312" w:hAnsi="Calibri" w:eastAsia="仿宋_GB2312"/>
          <w:color w:val="000000"/>
          <w:sz w:val="32"/>
          <w:szCs w:val="32"/>
        </w:rPr>
      </w:pPr>
      <w:r>
        <w:rPr>
          <w:rFonts w:hint="eastAsia" w:ascii="仿宋_GB2312" w:hAnsi="Calibri" w:eastAsia="仿宋_GB2312"/>
          <w:color w:val="000000"/>
          <w:sz w:val="32"/>
          <w:szCs w:val="32"/>
        </w:rPr>
        <w:t>二、市场调研与询价时间:</w:t>
      </w:r>
      <w:r>
        <w:rPr>
          <w:rFonts w:hint="eastAsia" w:ascii="仿宋_GB2312" w:hAnsi="Calibri" w:eastAsia="仿宋_GB2312"/>
          <w:color w:val="000000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Calibri" w:eastAsia="仿宋_GB2312"/>
          <w:color w:val="000000"/>
          <w:sz w:val="32"/>
          <w:szCs w:val="32"/>
        </w:rPr>
        <w:t>年</w:t>
      </w:r>
      <w:r>
        <w:rPr>
          <w:rFonts w:hint="eastAsia" w:ascii="仿宋_GB2312" w:hAnsi="Calibri" w:eastAsia="仿宋_GB2312"/>
          <w:color w:val="000000"/>
          <w:sz w:val="32"/>
          <w:szCs w:val="32"/>
          <w:u w:val="none"/>
          <w:lang w:val="en-US" w:eastAsia="zh-CN"/>
        </w:rPr>
        <w:t xml:space="preserve">  </w:t>
      </w:r>
      <w:r>
        <w:rPr>
          <w:rFonts w:hint="eastAsia" w:ascii="仿宋_GB2312" w:hAnsi="Calibri" w:eastAsia="仿宋_GB2312"/>
          <w:color w:val="000000"/>
          <w:sz w:val="32"/>
          <w:szCs w:val="32"/>
        </w:rPr>
        <w:t>月</w:t>
      </w:r>
      <w:r>
        <w:rPr>
          <w:rFonts w:hint="eastAsia" w:ascii="仿宋_GB2312" w:hAnsi="Calibri" w:eastAsia="仿宋_GB2312"/>
          <w:color w:val="000000"/>
          <w:sz w:val="32"/>
          <w:szCs w:val="32"/>
          <w:u w:val="none"/>
          <w:lang w:val="en-US" w:eastAsia="zh-CN"/>
        </w:rPr>
        <w:t xml:space="preserve"> </w:t>
      </w:r>
      <w:r>
        <w:rPr>
          <w:rFonts w:hint="eastAsia" w:ascii="仿宋_GB2312" w:hAnsi="Calibri" w:eastAsia="仿宋_GB2312"/>
          <w:color w:val="000000"/>
          <w:sz w:val="32"/>
          <w:szCs w:val="32"/>
          <w:u w:val="none"/>
        </w:rPr>
        <w:t xml:space="preserve"> </w:t>
      </w:r>
      <w:r>
        <w:rPr>
          <w:rFonts w:hint="eastAsia" w:ascii="仿宋_GB2312" w:hAnsi="Calibri" w:eastAsia="仿宋_GB2312"/>
          <w:color w:val="000000"/>
          <w:sz w:val="32"/>
          <w:szCs w:val="32"/>
        </w:rPr>
        <w:t>日</w:t>
      </w:r>
      <w:r>
        <w:rPr>
          <w:rFonts w:hint="eastAsia" w:ascii="仿宋_GB2312" w:hAnsi="Calibri" w:eastAsia="仿宋_GB2312"/>
          <w:color w:val="000000"/>
          <w:sz w:val="32"/>
          <w:szCs w:val="32"/>
          <w:lang w:val="en-US" w:eastAsia="zh-CN"/>
        </w:rPr>
        <w:t xml:space="preserve">至    </w:t>
      </w:r>
      <w:r>
        <w:rPr>
          <w:rFonts w:hint="eastAsia" w:ascii="仿宋_GB2312" w:hAnsi="Calibri" w:eastAsia="仿宋_GB2312"/>
          <w:color w:val="000000"/>
          <w:sz w:val="32"/>
          <w:szCs w:val="32"/>
        </w:rPr>
        <w:t>年</w:t>
      </w:r>
      <w:r>
        <w:rPr>
          <w:rFonts w:hint="eastAsia" w:ascii="仿宋_GB2312" w:hAnsi="Calibri" w:eastAsia="仿宋_GB2312"/>
          <w:color w:val="000000"/>
          <w:sz w:val="32"/>
          <w:szCs w:val="32"/>
          <w:u w:val="none"/>
        </w:rPr>
        <w:t xml:space="preserve"> </w:t>
      </w:r>
      <w:r>
        <w:rPr>
          <w:rFonts w:hint="eastAsia" w:ascii="仿宋_GB2312" w:hAnsi="Calibri" w:eastAsia="仿宋_GB2312"/>
          <w:color w:val="000000"/>
          <w:sz w:val="32"/>
          <w:szCs w:val="32"/>
          <w:u w:val="none"/>
          <w:lang w:val="en-US" w:eastAsia="zh-CN"/>
        </w:rPr>
        <w:t xml:space="preserve"> </w:t>
      </w:r>
      <w:r>
        <w:rPr>
          <w:rFonts w:hint="eastAsia" w:ascii="仿宋_GB2312" w:hAnsi="Calibri" w:eastAsia="仿宋_GB2312"/>
          <w:color w:val="000000"/>
          <w:sz w:val="32"/>
          <w:szCs w:val="32"/>
        </w:rPr>
        <w:t>月</w:t>
      </w:r>
      <w:r>
        <w:rPr>
          <w:rFonts w:hint="eastAsia" w:ascii="仿宋_GB2312" w:hAnsi="Calibri" w:eastAsia="仿宋_GB2312"/>
          <w:color w:val="000000"/>
          <w:sz w:val="32"/>
          <w:szCs w:val="32"/>
          <w:u w:val="none"/>
        </w:rPr>
        <w:t xml:space="preserve"> </w:t>
      </w:r>
      <w:r>
        <w:rPr>
          <w:rFonts w:hint="eastAsia" w:ascii="仿宋_GB2312" w:hAnsi="Calibri" w:eastAsia="仿宋_GB2312"/>
          <w:color w:val="000000"/>
          <w:sz w:val="32"/>
          <w:szCs w:val="32"/>
          <w:u w:val="none"/>
          <w:lang w:val="en-US" w:eastAsia="zh-CN"/>
        </w:rPr>
        <w:t xml:space="preserve"> </w:t>
      </w:r>
      <w:r>
        <w:rPr>
          <w:rFonts w:hint="eastAsia" w:ascii="仿宋_GB2312" w:hAnsi="Calibri" w:eastAsia="仿宋_GB2312"/>
          <w:color w:val="000000"/>
          <w:sz w:val="32"/>
          <w:szCs w:val="32"/>
        </w:rPr>
        <w:t xml:space="preserve">日     </w:t>
      </w:r>
    </w:p>
    <w:p w14:paraId="7722E6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ascii="仿宋_GB2312" w:hAnsi="Calibri" w:eastAsia="仿宋_GB2312"/>
          <w:color w:val="000000"/>
          <w:sz w:val="32"/>
          <w:szCs w:val="32"/>
        </w:rPr>
      </w:pPr>
      <w:r>
        <w:rPr>
          <w:rFonts w:hint="eastAsia" w:ascii="仿宋_GB2312" w:hAnsi="Calibri" w:eastAsia="仿宋_GB2312"/>
          <w:color w:val="000000"/>
          <w:sz w:val="32"/>
          <w:szCs w:val="32"/>
        </w:rPr>
        <w:t>三、市场调研与询价结果：</w:t>
      </w:r>
    </w:p>
    <w:tbl>
      <w:tblPr>
        <w:tblStyle w:val="2"/>
        <w:tblW w:w="885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13"/>
        <w:gridCol w:w="2478"/>
        <w:gridCol w:w="2261"/>
      </w:tblGrid>
      <w:tr w14:paraId="1A43AC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4113" w:type="dxa"/>
            <w:noWrap w:val="0"/>
            <w:vAlign w:val="center"/>
          </w:tcPr>
          <w:p w14:paraId="25E75912">
            <w:pPr>
              <w:spacing w:line="600" w:lineRule="exact"/>
              <w:rPr>
                <w:rFonts w:ascii="仿宋_GB2312" w:hAnsi="Calibri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Calibri" w:eastAsia="仿宋_GB2312"/>
                <w:color w:val="000000"/>
                <w:sz w:val="32"/>
                <w:szCs w:val="32"/>
              </w:rPr>
              <w:t>市场调研与询价公司名称</w:t>
            </w:r>
          </w:p>
        </w:tc>
        <w:tc>
          <w:tcPr>
            <w:tcW w:w="2478" w:type="dxa"/>
            <w:noWrap w:val="0"/>
            <w:vAlign w:val="center"/>
          </w:tcPr>
          <w:p w14:paraId="43ED51DF">
            <w:pPr>
              <w:spacing w:line="600" w:lineRule="exact"/>
              <w:rPr>
                <w:rFonts w:ascii="仿宋_GB2312" w:hAnsi="Calibri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Calibri" w:eastAsia="仿宋_GB2312"/>
                <w:color w:val="000000"/>
                <w:sz w:val="32"/>
                <w:szCs w:val="32"/>
              </w:rPr>
              <w:t>询价报价（元）</w:t>
            </w:r>
          </w:p>
        </w:tc>
        <w:tc>
          <w:tcPr>
            <w:tcW w:w="2261" w:type="dxa"/>
            <w:noWrap w:val="0"/>
            <w:vAlign w:val="center"/>
          </w:tcPr>
          <w:p w14:paraId="31BFFD88">
            <w:pPr>
              <w:spacing w:line="600" w:lineRule="exact"/>
              <w:ind w:firstLine="640" w:firstLineChars="200"/>
              <w:rPr>
                <w:rFonts w:ascii="仿宋_GB2312" w:hAnsi="Calibri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Calibri" w:eastAsia="仿宋_GB2312"/>
                <w:color w:val="000000"/>
                <w:sz w:val="32"/>
                <w:szCs w:val="32"/>
              </w:rPr>
              <w:t>备注</w:t>
            </w:r>
          </w:p>
        </w:tc>
      </w:tr>
      <w:tr w14:paraId="64EC48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  <w:jc w:val="center"/>
        </w:trPr>
        <w:tc>
          <w:tcPr>
            <w:tcW w:w="4113" w:type="dxa"/>
            <w:noWrap w:val="0"/>
            <w:vAlign w:val="center"/>
          </w:tcPr>
          <w:p w14:paraId="775899BD">
            <w:pPr>
              <w:spacing w:line="600" w:lineRule="exact"/>
              <w:ind w:firstLine="640" w:firstLineChars="200"/>
              <w:rPr>
                <w:rFonts w:ascii="仿宋_GB2312" w:hAnsi="Calibri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2478" w:type="dxa"/>
            <w:noWrap w:val="0"/>
            <w:vAlign w:val="center"/>
          </w:tcPr>
          <w:p w14:paraId="2CF754F3">
            <w:pPr>
              <w:spacing w:line="600" w:lineRule="exact"/>
              <w:ind w:firstLine="640" w:firstLineChars="200"/>
              <w:rPr>
                <w:rFonts w:ascii="仿宋_GB2312" w:hAnsi="Calibri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2261" w:type="dxa"/>
            <w:noWrap w:val="0"/>
            <w:vAlign w:val="center"/>
          </w:tcPr>
          <w:p w14:paraId="1BF0377F">
            <w:pPr>
              <w:spacing w:line="600" w:lineRule="exact"/>
              <w:ind w:firstLine="640" w:firstLineChars="200"/>
              <w:rPr>
                <w:rFonts w:ascii="仿宋_GB2312" w:hAnsi="Calibri" w:eastAsia="仿宋_GB2312"/>
                <w:color w:val="000000"/>
                <w:sz w:val="32"/>
                <w:szCs w:val="32"/>
              </w:rPr>
            </w:pPr>
          </w:p>
        </w:tc>
      </w:tr>
      <w:tr w14:paraId="728B44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  <w:jc w:val="center"/>
        </w:trPr>
        <w:tc>
          <w:tcPr>
            <w:tcW w:w="4113" w:type="dxa"/>
            <w:noWrap w:val="0"/>
            <w:vAlign w:val="center"/>
          </w:tcPr>
          <w:p w14:paraId="48272E3D">
            <w:pPr>
              <w:spacing w:line="600" w:lineRule="exact"/>
              <w:ind w:firstLine="640" w:firstLineChars="200"/>
              <w:rPr>
                <w:rFonts w:ascii="仿宋_GB2312" w:hAnsi="Calibri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2478" w:type="dxa"/>
            <w:noWrap w:val="0"/>
            <w:vAlign w:val="center"/>
          </w:tcPr>
          <w:p w14:paraId="19711A05">
            <w:pPr>
              <w:spacing w:line="600" w:lineRule="exact"/>
              <w:ind w:firstLine="640" w:firstLineChars="200"/>
              <w:rPr>
                <w:rFonts w:ascii="仿宋_GB2312" w:hAnsi="Calibri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2261" w:type="dxa"/>
            <w:noWrap w:val="0"/>
            <w:vAlign w:val="center"/>
          </w:tcPr>
          <w:p w14:paraId="62306F92">
            <w:pPr>
              <w:spacing w:line="600" w:lineRule="exact"/>
              <w:ind w:firstLine="640" w:firstLineChars="200"/>
              <w:rPr>
                <w:rFonts w:ascii="仿宋_GB2312" w:hAnsi="Calibri" w:eastAsia="仿宋_GB2312"/>
                <w:color w:val="000000"/>
                <w:sz w:val="32"/>
                <w:szCs w:val="32"/>
              </w:rPr>
            </w:pPr>
          </w:p>
        </w:tc>
      </w:tr>
      <w:tr w14:paraId="52E4BC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  <w:jc w:val="center"/>
        </w:trPr>
        <w:tc>
          <w:tcPr>
            <w:tcW w:w="4113" w:type="dxa"/>
            <w:noWrap w:val="0"/>
            <w:vAlign w:val="center"/>
          </w:tcPr>
          <w:p w14:paraId="585CADBD">
            <w:pPr>
              <w:spacing w:line="600" w:lineRule="exact"/>
              <w:ind w:firstLine="640" w:firstLineChars="200"/>
              <w:rPr>
                <w:rFonts w:ascii="仿宋_GB2312" w:hAnsi="Calibri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2478" w:type="dxa"/>
            <w:noWrap w:val="0"/>
            <w:vAlign w:val="center"/>
          </w:tcPr>
          <w:p w14:paraId="3D720235">
            <w:pPr>
              <w:spacing w:line="600" w:lineRule="exact"/>
              <w:ind w:firstLine="640" w:firstLineChars="200"/>
              <w:rPr>
                <w:rFonts w:ascii="仿宋_GB2312" w:hAnsi="Calibri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2261" w:type="dxa"/>
            <w:noWrap w:val="0"/>
            <w:vAlign w:val="center"/>
          </w:tcPr>
          <w:p w14:paraId="2AC6E677">
            <w:pPr>
              <w:spacing w:line="600" w:lineRule="exact"/>
              <w:ind w:firstLine="640" w:firstLineChars="200"/>
              <w:rPr>
                <w:rFonts w:ascii="仿宋_GB2312" w:hAnsi="Calibri" w:eastAsia="仿宋_GB2312"/>
                <w:color w:val="000000"/>
                <w:sz w:val="32"/>
                <w:szCs w:val="32"/>
              </w:rPr>
            </w:pPr>
          </w:p>
        </w:tc>
      </w:tr>
      <w:tr w14:paraId="50B6FD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  <w:jc w:val="center"/>
        </w:trPr>
        <w:tc>
          <w:tcPr>
            <w:tcW w:w="4113" w:type="dxa"/>
            <w:noWrap w:val="0"/>
            <w:vAlign w:val="center"/>
          </w:tcPr>
          <w:p w14:paraId="18EF41B8">
            <w:pPr>
              <w:spacing w:line="600" w:lineRule="exact"/>
              <w:ind w:firstLine="640" w:firstLineChars="200"/>
              <w:rPr>
                <w:rFonts w:ascii="仿宋_GB2312" w:hAnsi="Calibri" w:eastAsia="仿宋_GB2312"/>
                <w:sz w:val="32"/>
                <w:szCs w:val="32"/>
              </w:rPr>
            </w:pPr>
          </w:p>
        </w:tc>
        <w:tc>
          <w:tcPr>
            <w:tcW w:w="2478" w:type="dxa"/>
            <w:noWrap w:val="0"/>
            <w:vAlign w:val="center"/>
          </w:tcPr>
          <w:p w14:paraId="4EBBDAF7">
            <w:pPr>
              <w:spacing w:line="600" w:lineRule="exact"/>
              <w:ind w:firstLine="640" w:firstLineChars="200"/>
              <w:rPr>
                <w:rFonts w:ascii="仿宋_GB2312" w:hAnsi="Calibri" w:eastAsia="仿宋_GB2312"/>
                <w:color w:val="000000"/>
                <w:sz w:val="32"/>
                <w:szCs w:val="32"/>
              </w:rPr>
            </w:pPr>
          </w:p>
        </w:tc>
        <w:tc>
          <w:tcPr>
            <w:tcW w:w="2261" w:type="dxa"/>
            <w:noWrap w:val="0"/>
            <w:vAlign w:val="center"/>
          </w:tcPr>
          <w:p w14:paraId="090FA243">
            <w:pPr>
              <w:spacing w:line="600" w:lineRule="exact"/>
              <w:ind w:firstLine="640" w:firstLineChars="200"/>
              <w:rPr>
                <w:rFonts w:ascii="仿宋_GB2312" w:hAnsi="Calibri" w:eastAsia="仿宋_GB2312"/>
                <w:color w:val="000000"/>
                <w:sz w:val="32"/>
                <w:szCs w:val="32"/>
              </w:rPr>
            </w:pPr>
          </w:p>
        </w:tc>
      </w:tr>
      <w:tr w14:paraId="388CE9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  <w:jc w:val="center"/>
        </w:trPr>
        <w:tc>
          <w:tcPr>
            <w:tcW w:w="4113" w:type="dxa"/>
            <w:noWrap w:val="0"/>
            <w:vAlign w:val="center"/>
          </w:tcPr>
          <w:p w14:paraId="049DB6E0">
            <w:pPr>
              <w:spacing w:line="600" w:lineRule="exact"/>
              <w:ind w:firstLine="640" w:firstLineChars="200"/>
              <w:rPr>
                <w:rFonts w:ascii="仿宋_GB2312" w:hAnsi="Calibri" w:eastAsia="仿宋_GB2312"/>
                <w:sz w:val="32"/>
                <w:szCs w:val="32"/>
              </w:rPr>
            </w:pPr>
          </w:p>
        </w:tc>
        <w:tc>
          <w:tcPr>
            <w:tcW w:w="2478" w:type="dxa"/>
            <w:noWrap w:val="0"/>
            <w:vAlign w:val="center"/>
          </w:tcPr>
          <w:p w14:paraId="256F4838">
            <w:pPr>
              <w:spacing w:line="600" w:lineRule="exact"/>
              <w:rPr>
                <w:rFonts w:ascii="仿宋_GB2312" w:hAnsi="Calibri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Calibri" w:eastAsia="仿宋_GB2312"/>
                <w:color w:val="000000"/>
                <w:sz w:val="32"/>
                <w:szCs w:val="32"/>
              </w:rPr>
              <w:t xml:space="preserve">            </w:t>
            </w:r>
          </w:p>
        </w:tc>
        <w:tc>
          <w:tcPr>
            <w:tcW w:w="2261" w:type="dxa"/>
            <w:noWrap w:val="0"/>
            <w:vAlign w:val="center"/>
          </w:tcPr>
          <w:p w14:paraId="320D6E03">
            <w:pPr>
              <w:spacing w:line="600" w:lineRule="exact"/>
              <w:rPr>
                <w:rFonts w:ascii="仿宋_GB2312" w:hAnsi="Calibri" w:eastAsia="仿宋_GB2312"/>
                <w:color w:val="000000"/>
                <w:sz w:val="32"/>
                <w:szCs w:val="32"/>
              </w:rPr>
            </w:pPr>
          </w:p>
        </w:tc>
      </w:tr>
    </w:tbl>
    <w:p w14:paraId="5029C8A6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textAlignment w:val="auto"/>
        <w:rPr>
          <w:rFonts w:hint="eastAsia" w:ascii="仿宋_GB2312" w:hAnsi="Calibri" w:eastAsia="仿宋_GB2312"/>
          <w:color w:val="000000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Calibri" w:eastAsia="仿宋_GB2312"/>
          <w:color w:val="000000"/>
          <w:sz w:val="32"/>
          <w:szCs w:val="32"/>
          <w:lang w:val="en-US" w:eastAsia="zh-CN"/>
        </w:rPr>
        <w:t>采购项目</w:t>
      </w:r>
      <w:r>
        <w:rPr>
          <w:rFonts w:hint="eastAsia" w:ascii="仿宋_GB2312" w:hAnsi="Calibri" w:eastAsia="仿宋_GB2312"/>
          <w:color w:val="000000"/>
          <w:sz w:val="32"/>
          <w:szCs w:val="32"/>
        </w:rPr>
        <w:t>预算参考价:</w:t>
      </w:r>
      <w:r>
        <w:rPr>
          <w:rFonts w:hint="eastAsia" w:ascii="Calibri" w:hAnsi="Calibri"/>
          <w:szCs w:val="22"/>
        </w:rPr>
        <w:t xml:space="preserve"> </w:t>
      </w:r>
    </w:p>
    <w:p w14:paraId="39EC790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textAlignment w:val="auto"/>
        <w:rPr>
          <w:rFonts w:hint="eastAsia" w:ascii="仿宋_GB2312" w:hAnsi="Calibri" w:eastAsia="仿宋_GB2312"/>
          <w:color w:val="000000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Calibri" w:eastAsia="仿宋_GB2312"/>
          <w:color w:val="000000"/>
          <w:sz w:val="32"/>
          <w:szCs w:val="32"/>
        </w:rPr>
        <w:t>大</w:t>
      </w:r>
      <w:r>
        <w:rPr>
          <w:rFonts w:hint="eastAsia" w:ascii="仿宋_GB2312" w:hAnsi="Calibri" w:eastAsia="仿宋_GB2312"/>
          <w:color w:val="000000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Calibri" w:eastAsia="仿宋_GB2312"/>
          <w:color w:val="000000"/>
          <w:sz w:val="32"/>
          <w:szCs w:val="32"/>
        </w:rPr>
        <w:t>写：</w:t>
      </w:r>
      <w:r>
        <w:rPr>
          <w:rFonts w:hint="eastAsia" w:ascii="仿宋_GB2312" w:hAnsi="Calibri" w:eastAsia="仿宋_GB2312"/>
          <w:color w:val="000000"/>
          <w:sz w:val="32"/>
          <w:szCs w:val="32"/>
          <w:u w:val="single"/>
          <w:lang w:val="en-US" w:eastAsia="zh-CN"/>
        </w:rPr>
        <w:t xml:space="preserve">                                            </w:t>
      </w:r>
    </w:p>
    <w:p w14:paraId="585E08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textAlignment w:val="auto"/>
        <w:rPr>
          <w:rFonts w:hint="eastAsia" w:ascii="仿宋_GB2312" w:hAnsi="Calibri" w:eastAsia="仿宋_GB2312"/>
          <w:color w:val="000000"/>
          <w:sz w:val="32"/>
          <w:szCs w:val="32"/>
          <w:lang w:eastAsia="zh-CN"/>
        </w:rPr>
      </w:pPr>
      <w:r>
        <w:rPr>
          <w:rFonts w:hint="eastAsia" w:ascii="仿宋_GB2312" w:hAnsi="Calibri" w:eastAsia="仿宋_GB2312"/>
          <w:color w:val="000000"/>
          <w:sz w:val="32"/>
          <w:szCs w:val="32"/>
          <w:lang w:val="en-US" w:eastAsia="zh-CN"/>
        </w:rPr>
        <w:t>小  写：</w:t>
      </w:r>
      <w:r>
        <w:rPr>
          <w:rFonts w:hint="eastAsia" w:ascii="仿宋_GB2312" w:hAnsi="Calibri" w:eastAsia="仿宋_GB2312"/>
          <w:color w:val="000000"/>
          <w:sz w:val="32"/>
          <w:szCs w:val="32"/>
          <w:u w:val="single"/>
        </w:rPr>
        <w:t xml:space="preserve">         </w:t>
      </w:r>
      <w:r>
        <w:rPr>
          <w:rFonts w:hint="eastAsia" w:ascii="仿宋_GB2312" w:hAnsi="Calibri" w:eastAsia="仿宋_GB2312"/>
          <w:color w:val="000000"/>
          <w:sz w:val="32"/>
          <w:szCs w:val="32"/>
          <w:u w:val="single"/>
          <w:lang w:val="en-US" w:eastAsia="zh-CN"/>
        </w:rPr>
        <w:t xml:space="preserve">                                 </w:t>
      </w:r>
      <w:r>
        <w:rPr>
          <w:rFonts w:hint="eastAsia" w:ascii="仿宋_GB2312" w:hAnsi="Calibri" w:eastAsia="仿宋_GB2312"/>
          <w:color w:val="000000"/>
          <w:sz w:val="32"/>
          <w:szCs w:val="32"/>
          <w:u w:val="single"/>
        </w:rPr>
        <w:t xml:space="preserve">  </w:t>
      </w:r>
      <w:r>
        <w:rPr>
          <w:rFonts w:hint="eastAsia" w:ascii="仿宋_GB2312" w:hAnsi="Calibri" w:eastAsia="仿宋_GB2312"/>
          <w:color w:val="000000"/>
          <w:sz w:val="32"/>
          <w:szCs w:val="32"/>
          <w:lang w:val="en-US" w:eastAsia="zh-CN"/>
        </w:rPr>
        <w:t xml:space="preserve"> </w:t>
      </w:r>
    </w:p>
    <w:p w14:paraId="13F487DD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leftChars="0" w:firstLine="0" w:firstLineChars="0"/>
        <w:textAlignment w:val="auto"/>
        <w:rPr>
          <w:rFonts w:hint="eastAsia" w:ascii="仿宋_GB2312" w:hAnsi="Calibri" w:eastAsia="仿宋_GB2312"/>
          <w:color w:val="000000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Calibri" w:eastAsia="仿宋_GB2312"/>
          <w:color w:val="000000"/>
          <w:sz w:val="32"/>
          <w:szCs w:val="32"/>
        </w:rPr>
        <w:t>市场调研与询价</w:t>
      </w:r>
      <w:r>
        <w:rPr>
          <w:rFonts w:hint="eastAsia" w:ascii="仿宋_GB2312" w:hAnsi="Calibri" w:eastAsia="仿宋_GB2312"/>
          <w:color w:val="000000"/>
          <w:sz w:val="32"/>
          <w:szCs w:val="32"/>
          <w:lang w:val="en-US" w:eastAsia="zh-CN"/>
        </w:rPr>
        <w:t>监督人员签字：</w:t>
      </w:r>
      <w:r>
        <w:rPr>
          <w:rFonts w:hint="eastAsia" w:ascii="仿宋_GB2312" w:hAnsi="Calibri" w:eastAsia="仿宋_GB2312"/>
          <w:color w:val="000000"/>
          <w:sz w:val="32"/>
          <w:szCs w:val="32"/>
          <w:u w:val="single"/>
          <w:lang w:val="en-US" w:eastAsia="zh-CN"/>
        </w:rPr>
        <w:t xml:space="preserve">                                      </w:t>
      </w:r>
    </w:p>
    <w:p w14:paraId="507399A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Chars="0"/>
        <w:textAlignment w:val="auto"/>
        <w:rPr>
          <w:rFonts w:ascii="仿宋_GB2312" w:hAnsi="Calibri" w:eastAsia="仿宋_GB2312"/>
          <w:color w:val="000000"/>
          <w:sz w:val="32"/>
          <w:szCs w:val="32"/>
          <w:u w:val="single"/>
        </w:rPr>
      </w:pPr>
      <w:r>
        <w:rPr>
          <w:rFonts w:hint="eastAsia" w:ascii="仿宋_GB2312" w:hAnsi="Calibri" w:eastAsia="仿宋_GB2312"/>
          <w:color w:val="000000"/>
          <w:sz w:val="32"/>
          <w:szCs w:val="32"/>
          <w:lang w:val="en-US" w:eastAsia="zh-CN"/>
        </w:rPr>
        <w:t>六、</w:t>
      </w:r>
      <w:r>
        <w:rPr>
          <w:rFonts w:hint="eastAsia" w:ascii="仿宋_GB2312" w:hAnsi="Calibri" w:eastAsia="仿宋_GB2312"/>
          <w:color w:val="000000"/>
          <w:sz w:val="32"/>
          <w:szCs w:val="32"/>
        </w:rPr>
        <w:t>市场调研与询价</w:t>
      </w:r>
      <w:r>
        <w:rPr>
          <w:rFonts w:hint="eastAsia" w:ascii="仿宋_GB2312" w:hAnsi="Calibri" w:eastAsia="仿宋_GB2312"/>
          <w:color w:val="000000"/>
          <w:sz w:val="32"/>
          <w:szCs w:val="32"/>
          <w:lang w:val="en-US" w:eastAsia="zh-CN"/>
        </w:rPr>
        <w:t>小</w:t>
      </w:r>
      <w:r>
        <w:rPr>
          <w:rFonts w:hint="eastAsia" w:ascii="仿宋_GB2312" w:hAnsi="Calibri" w:eastAsia="仿宋_GB2312"/>
          <w:color w:val="000000"/>
          <w:sz w:val="32"/>
          <w:szCs w:val="32"/>
        </w:rPr>
        <w:t>组成员签字：</w:t>
      </w:r>
      <w:r>
        <w:rPr>
          <w:rFonts w:hint="eastAsia" w:ascii="仿宋_GB2312" w:hAnsi="Calibri" w:eastAsia="仿宋_GB2312"/>
          <w:color w:val="000000"/>
          <w:sz w:val="32"/>
          <w:szCs w:val="32"/>
          <w:u w:val="single"/>
        </w:rPr>
        <w:t xml:space="preserve">                      </w:t>
      </w:r>
      <w:r>
        <w:rPr>
          <w:rFonts w:hint="eastAsia" w:ascii="仿宋_GB2312" w:hAnsi="Calibri" w:eastAsia="仿宋_GB2312"/>
          <w:color w:val="000000"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 w:ascii="仿宋_GB2312" w:hAnsi="Calibri" w:eastAsia="仿宋_GB2312"/>
          <w:color w:val="000000"/>
          <w:sz w:val="32"/>
          <w:szCs w:val="32"/>
          <w:u w:val="single"/>
        </w:rPr>
        <w:t xml:space="preserve"> </w:t>
      </w:r>
    </w:p>
    <w:p w14:paraId="7E32E5E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Chars="0"/>
        <w:textAlignment w:val="auto"/>
        <w:rPr>
          <w:rFonts w:hint="default" w:ascii="仿宋_GB2312" w:hAnsi="Calibri" w:eastAsia="仿宋_GB2312"/>
          <w:color w:val="000000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Calibri" w:eastAsia="仿宋_GB2312"/>
          <w:color w:val="000000"/>
          <w:sz w:val="32"/>
          <w:szCs w:val="32"/>
          <w:u w:val="none"/>
          <w:lang w:val="en-US" w:eastAsia="zh-CN"/>
        </w:rPr>
        <w:t>七、纪检监察室审核签字：</w:t>
      </w:r>
      <w:r>
        <w:rPr>
          <w:rFonts w:hint="eastAsia" w:ascii="仿宋_GB2312" w:hAnsi="Calibri" w:eastAsia="仿宋_GB2312"/>
          <w:color w:val="000000"/>
          <w:sz w:val="32"/>
          <w:szCs w:val="32"/>
          <w:u w:val="single"/>
          <w:lang w:val="en-US" w:eastAsia="zh-CN"/>
        </w:rPr>
        <w:t xml:space="preserve">                                </w:t>
      </w:r>
    </w:p>
    <w:p w14:paraId="10B6C5A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Chars="0"/>
        <w:textAlignment w:val="auto"/>
        <w:rPr>
          <w:rFonts w:hint="eastAsia" w:ascii="仿宋_GB2312" w:hAnsi="Calibri" w:eastAsia="仿宋_GB2312"/>
          <w:color w:val="000000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Calibri" w:eastAsia="仿宋_GB2312"/>
          <w:color w:val="000000"/>
          <w:sz w:val="32"/>
          <w:szCs w:val="32"/>
          <w:u w:val="none"/>
          <w:lang w:val="en-US" w:eastAsia="zh-CN"/>
        </w:rPr>
        <w:t>八、项目申请部门负责人签字：</w:t>
      </w:r>
      <w:r>
        <w:rPr>
          <w:rFonts w:hint="eastAsia" w:ascii="仿宋_GB2312" w:hAnsi="Calibri" w:eastAsia="仿宋_GB2312"/>
          <w:color w:val="000000"/>
          <w:sz w:val="32"/>
          <w:szCs w:val="32"/>
          <w:u w:val="single"/>
          <w:lang w:val="en-US" w:eastAsia="zh-CN"/>
        </w:rPr>
        <w:t xml:space="preserve">                            </w:t>
      </w:r>
    </w:p>
    <w:p w14:paraId="6E09A1A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4200" w:leftChars="2000" w:firstLine="0" w:firstLineChars="0"/>
        <w:jc w:val="center"/>
        <w:textAlignment w:val="auto"/>
        <w:rPr>
          <w:rFonts w:hint="eastAsia" w:ascii="仿宋_GB2312" w:hAnsi="Calibri" w:eastAsia="仿宋_GB2312"/>
          <w:color w:val="000000"/>
          <w:sz w:val="24"/>
          <w:szCs w:val="24"/>
          <w:u w:val="none"/>
          <w:lang w:val="en-US" w:eastAsia="zh-CN"/>
        </w:rPr>
      </w:pPr>
    </w:p>
    <w:sectPr>
      <w:pgSz w:w="11906" w:h="16838"/>
      <w:pgMar w:top="1984" w:right="1417" w:bottom="1984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C1D2C9A"/>
    <w:multiLevelType w:val="singleLevel"/>
    <w:tmpl w:val="EC1D2C9A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7B838F0"/>
    <w:rsid w:val="089E2026"/>
    <w:rsid w:val="1AF05DEF"/>
    <w:rsid w:val="20A61C31"/>
    <w:rsid w:val="221D3FE4"/>
    <w:rsid w:val="296A1770"/>
    <w:rsid w:val="297F425E"/>
    <w:rsid w:val="2CAF17FE"/>
    <w:rsid w:val="37B838F0"/>
    <w:rsid w:val="53BA0C10"/>
    <w:rsid w:val="5CAD1939"/>
    <w:rsid w:val="5DC43FC6"/>
    <w:rsid w:val="686C05CB"/>
    <w:rsid w:val="6B2D5A16"/>
    <w:rsid w:val="6D7C7C87"/>
    <w:rsid w:val="71A0079F"/>
    <w:rsid w:val="74163F08"/>
    <w:rsid w:val="748D3017"/>
    <w:rsid w:val="77F16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中铁18局</Company>
  <Pages>1</Pages>
  <Words>155</Words>
  <Characters>155</Characters>
  <Lines>0</Lines>
  <Paragraphs>0</Paragraphs>
  <TotalTime>0</TotalTime>
  <ScaleCrop>false</ScaleCrop>
  <LinksUpToDate>false</LinksUpToDate>
  <CharactersWithSpaces>449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2024-06-05T03:21:00Z</dcterms:created>
  <dc:creator>╱/o ˇ忽悠</dc:creator>
  <cp:lastModifiedBy>在路上</cp:lastModifiedBy>
  <cp:lastPrinted>2025-05-21T02:21:00Z</cp:lastPrinted>
  <dcterms:modified xsi:type="dcterms:W3CDTF">2025-07-01T08:12:49Z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9262F2CA5266468CAAEA24C339F04DEB_12</vt:lpwstr>
  </property>
  <property fmtid="{D5CDD505-2E9C-101B-9397-08002B2CF9AE}" pid="4" name="KSOTemplateDocerSaveRecord">
    <vt:lpwstr>eyJoZGlkIjoiZmU2NDE0OWRlYTRiMWNmMzFmOTg2NjU3NDE1YmNiMDYiLCJ1c2VySWQiOiIxNDEwMjcxNzI5In0=</vt:lpwstr>
  </property>
</Properties>
</file>