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04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仿宋" w:hAnsi="仿宋" w:eastAsia="仿宋"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单一来源采购方式专业人员论证意见</w:t>
      </w:r>
    </w:p>
    <w:bookmarkEnd w:id="0"/>
    <w:tbl>
      <w:tblPr>
        <w:tblStyle w:val="3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4"/>
        <w:gridCol w:w="2731"/>
        <w:gridCol w:w="1198"/>
        <w:gridCol w:w="2033"/>
      </w:tblGrid>
      <w:tr w14:paraId="73E9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vMerge w:val="restart"/>
            <w:vAlign w:val="center"/>
          </w:tcPr>
          <w:p w14:paraId="451572D2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专业人员信息</w:t>
            </w:r>
          </w:p>
        </w:tc>
        <w:tc>
          <w:tcPr>
            <w:tcW w:w="5962" w:type="dxa"/>
            <w:gridSpan w:val="3"/>
          </w:tcPr>
          <w:p w14:paraId="7132464A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姓名：</w:t>
            </w:r>
          </w:p>
        </w:tc>
      </w:tr>
      <w:tr w14:paraId="7987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534" w:type="dxa"/>
            <w:vMerge w:val="continue"/>
          </w:tcPr>
          <w:p w14:paraId="316A9C81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62" w:type="dxa"/>
            <w:gridSpan w:val="3"/>
          </w:tcPr>
          <w:p w14:paraId="2AB757AE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职称：</w:t>
            </w:r>
          </w:p>
        </w:tc>
      </w:tr>
      <w:tr w14:paraId="18692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534" w:type="dxa"/>
            <w:vMerge w:val="continue"/>
          </w:tcPr>
          <w:p w14:paraId="16DC30D4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62" w:type="dxa"/>
            <w:gridSpan w:val="3"/>
          </w:tcPr>
          <w:p w14:paraId="31B2DF83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工作单位：</w:t>
            </w:r>
          </w:p>
        </w:tc>
      </w:tr>
      <w:tr w14:paraId="7632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vMerge w:val="restart"/>
            <w:vAlign w:val="center"/>
          </w:tcPr>
          <w:p w14:paraId="6010E479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项目信息</w:t>
            </w:r>
          </w:p>
        </w:tc>
        <w:tc>
          <w:tcPr>
            <w:tcW w:w="5962" w:type="dxa"/>
            <w:gridSpan w:val="3"/>
          </w:tcPr>
          <w:p w14:paraId="0DCB22FB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项目名称：</w:t>
            </w:r>
          </w:p>
        </w:tc>
      </w:tr>
      <w:tr w14:paraId="5AFF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vMerge w:val="continue"/>
          </w:tcPr>
          <w:p w14:paraId="65D55A3E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62" w:type="dxa"/>
            <w:gridSpan w:val="3"/>
          </w:tcPr>
          <w:p w14:paraId="18416934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供应商名称：</w:t>
            </w:r>
          </w:p>
        </w:tc>
      </w:tr>
      <w:tr w14:paraId="7843F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8" w:hRule="atLeast"/>
          <w:jc w:val="center"/>
        </w:trPr>
        <w:tc>
          <w:tcPr>
            <w:tcW w:w="2534" w:type="dxa"/>
            <w:vAlign w:val="center"/>
          </w:tcPr>
          <w:p w14:paraId="387265F0">
            <w:pP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专业人员论证意见</w:t>
            </w:r>
          </w:p>
        </w:tc>
        <w:tc>
          <w:tcPr>
            <w:tcW w:w="5962" w:type="dxa"/>
            <w:gridSpan w:val="3"/>
          </w:tcPr>
          <w:p w14:paraId="319CE8EF">
            <w:pP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  <w:lang w:val="en-US" w:eastAsia="zh-CN"/>
              </w:rPr>
              <w:t>备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4"/>
                <w:szCs w:val="24"/>
                <w:u w:val="none"/>
              </w:rPr>
              <w:t>专业人员论证意见应当完整、清晰和明确的表达从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</w:rPr>
              <w:t>唯一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4"/>
                <w:szCs w:val="24"/>
                <w:u w:val="none"/>
              </w:rPr>
              <w:t>供应商处采购的理由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</w:rPr>
              <w:t>专家写结论时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olor w:val="FF0000"/>
                <w:kern w:val="0"/>
                <w:sz w:val="24"/>
                <w:szCs w:val="24"/>
              </w:rPr>
              <w:t>不允许出现建议、应当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</w:rPr>
              <w:t>等词汇，需使用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olor w:val="FF0000"/>
                <w:kern w:val="0"/>
                <w:sz w:val="24"/>
                <w:szCs w:val="24"/>
              </w:rPr>
              <w:t>只能从……采购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  <w:lang w:val="en-US" w:eastAsia="zh-CN"/>
              </w:rPr>
              <w:t>备注内容删除打印手工填写意见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kern w:val="0"/>
                <w:sz w:val="24"/>
                <w:szCs w:val="24"/>
                <w:lang w:eastAsia="zh-CN"/>
              </w:rPr>
              <w:t>）</w:t>
            </w:r>
          </w:p>
          <w:p w14:paraId="592FBC0C">
            <w:pP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u w:val="single"/>
              </w:rPr>
            </w:pPr>
          </w:p>
          <w:p w14:paraId="0F9894D0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17B94D3E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5DB20A01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21B343D1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35CEC21A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56B69671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3BCC62D6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2FDEF040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1C8E3370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56A0E6DD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69A207E6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3F6E1274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4983717D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7C039B4F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00B8FA7F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1A9C07C9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283D02DA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37FB9C3D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3AFA8A97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  <w:p w14:paraId="195D1089">
            <w:pP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u w:val="single"/>
              </w:rPr>
            </w:pPr>
          </w:p>
        </w:tc>
      </w:tr>
      <w:tr w14:paraId="6C7E4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</w:tcPr>
          <w:p w14:paraId="451E7735">
            <w:pP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</w:tcPr>
          <w:p w14:paraId="5B6D1515">
            <w:pP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7269DB0">
            <w:pPr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日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期</w:t>
            </w:r>
          </w:p>
        </w:tc>
        <w:tc>
          <w:tcPr>
            <w:tcW w:w="2033" w:type="dxa"/>
          </w:tcPr>
          <w:p w14:paraId="298E4B06">
            <w:pP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</w:pPr>
          </w:p>
        </w:tc>
      </w:tr>
    </w:tbl>
    <w:p w14:paraId="50C24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注：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单一来源项目采购必须邀请三名以上与项目相关的专业人员（副高级职称及以上，校内最多一名）出具论证意见，</w:t>
      </w:r>
      <w:r>
        <w:rPr>
          <w:rFonts w:hint="eastAsia" w:ascii="仿宋_GB2312" w:hAnsi="仿宋_GB2312" w:eastAsia="仿宋_GB2312" w:cs="仿宋_GB2312"/>
          <w:sz w:val="22"/>
          <w:szCs w:val="22"/>
        </w:rPr>
        <w:t>本表格中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所有信息必须由专业人员手工填写。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D3CC8F54-40BB-46D2-B38B-1E194ACB8E7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BBD4A60-0ADF-43A5-AF6F-5F6B51812F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20AF0"/>
    <w:rsid w:val="089E2026"/>
    <w:rsid w:val="0D920AF0"/>
    <w:rsid w:val="18C21D45"/>
    <w:rsid w:val="221D3FE4"/>
    <w:rsid w:val="2CAF17FE"/>
    <w:rsid w:val="2F547CF8"/>
    <w:rsid w:val="3589029E"/>
    <w:rsid w:val="3EFD0E4A"/>
    <w:rsid w:val="4C2854F2"/>
    <w:rsid w:val="53BA0C10"/>
    <w:rsid w:val="55DF4A3A"/>
    <w:rsid w:val="5B616F73"/>
    <w:rsid w:val="5C263581"/>
    <w:rsid w:val="63775BB6"/>
    <w:rsid w:val="6BA735F1"/>
    <w:rsid w:val="717001D4"/>
    <w:rsid w:val="74163F08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2025-05-30T08:01:00Z</dcterms:created>
  <dc:creator>在路上</dc:creator>
  <cp:lastModifiedBy>在路上</cp:lastModifiedBy>
  <dcterms:modified xsi:type="dcterms:W3CDTF">2025-05-30T08:12:06Z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368035D9BF9A4C6F9FC1F7E064F4BD3D_11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