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附件3</w:t>
      </w:r>
    </w:p>
    <w:tbl>
      <w:tblPr>
        <w:tblStyle w:val="4"/>
        <w:tblW w:w="0" w:type="auto"/>
        <w:jc w:val="righ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8"/>
        <w:gridCol w:w="20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right"/>
        </w:trPr>
        <w:tc>
          <w:tcPr>
            <w:tcW w:w="1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项目类别</w:t>
            </w:r>
          </w:p>
        </w:tc>
        <w:tc>
          <w:tcPr>
            <w:tcW w:w="2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right"/>
        </w:trPr>
        <w:tc>
          <w:tcPr>
            <w:tcW w:w="1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2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autoSpaceDE w:val="0"/>
        <w:autoSpaceDN w:val="0"/>
        <w:spacing w:line="500" w:lineRule="exact"/>
        <w:rPr>
          <w:rFonts w:hint="eastAsia" w:ascii="宋体" w:hAnsi="宋体" w:eastAsia="宋体" w:cs="Times New Roman"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spacing w:line="500" w:lineRule="exact"/>
        <w:rPr>
          <w:rFonts w:hint="eastAsia" w:ascii="宋体" w:hAnsi="宋体" w:eastAsia="宋体" w:cs="Times New Roman"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wordWrap w:val="0"/>
        <w:spacing w:line="700" w:lineRule="exact"/>
        <w:jc w:val="center"/>
        <w:rPr>
          <w:rFonts w:eastAsia="方正小标宋简体" w:cs="方正小标宋简体"/>
          <w:bCs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 w:cs="方正小标宋简体"/>
          <w:bCs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甘肃开放大学课程思政示范课程建设项目</w:t>
      </w:r>
    </w:p>
    <w:p>
      <w:pPr>
        <w:widowControl/>
        <w:wordWrap w:val="0"/>
        <w:spacing w:line="700" w:lineRule="exact"/>
        <w:jc w:val="center"/>
        <w:rPr>
          <w:rFonts w:eastAsia="方正小标宋简体" w:cs="方正小标宋简体"/>
          <w:bCs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 w:cs="方正小标宋简体"/>
          <w:bCs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立项申请书</w:t>
      </w:r>
    </w:p>
    <w:p>
      <w:pPr>
        <w:autoSpaceDE w:val="0"/>
        <w:autoSpaceDN w:val="0"/>
        <w:spacing w:line="500" w:lineRule="exact"/>
        <w:rPr>
          <w:rFonts w:ascii="Times New Roman"/>
          <w:color w:val="000000" w:themeColor="text1"/>
          <w:kern w:val="0"/>
          <w:sz w:val="36"/>
          <w:highlight w:val="non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spacing w:line="500" w:lineRule="exact"/>
        <w:rPr>
          <w:rFonts w:ascii="Times New Roman"/>
          <w:color w:val="000000" w:themeColor="text1"/>
          <w:kern w:val="0"/>
          <w:sz w:val="36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2206"/>
        <w:gridCol w:w="4179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1" w:hRule="atLeast"/>
          <w:jc w:val="center"/>
        </w:trPr>
        <w:tc>
          <w:tcPr>
            <w:tcW w:w="2137" w:type="dxa"/>
            <w:shd w:val="clear" w:color="auto" w:fill="auto"/>
            <w:vAlign w:val="bottom"/>
          </w:tcPr>
          <w:p>
            <w:pPr>
              <w:ind w:left="170"/>
              <w:rPr>
                <w:rFonts w:hint="eastAsia" w:ascii="黑体" w:hAnsi="黑体" w:eastAsia="黑体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pacing w:val="96"/>
                <w:kern w:val="0"/>
                <w:sz w:val="28"/>
                <w:szCs w:val="28"/>
                <w:highlight w:val="none"/>
                <w:fitText w:val="1701" w:id="23747692"/>
                <w14:textFill>
                  <w14:solidFill>
                    <w14:schemeClr w14:val="tx1"/>
                  </w14:solidFill>
                </w14:textFill>
              </w:rPr>
              <w:t>课程名</w:t>
            </w:r>
            <w:r>
              <w:rPr>
                <w:rFonts w:hint="eastAsia" w:ascii="黑体" w:hAnsi="黑体" w:eastAsia="黑体"/>
                <w:bCs/>
                <w:color w:val="000000" w:themeColor="text1"/>
                <w:spacing w:val="2"/>
                <w:kern w:val="0"/>
                <w:sz w:val="28"/>
                <w:szCs w:val="28"/>
                <w:highlight w:val="none"/>
                <w:fitText w:val="1701" w:id="23747692"/>
                <w14:textFill>
                  <w14:solidFill>
                    <w14:schemeClr w14:val="tx1"/>
                  </w14:solidFill>
                </w14:textFill>
              </w:rPr>
              <w:t>称</w:t>
            </w:r>
            <w:r>
              <w:rPr>
                <w:rFonts w:hint="eastAsia" w:ascii="黑体" w:hAnsi="黑体" w:eastAsia="黑体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4179" w:type="dxa"/>
            <w:tcBorders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_GB2312"/>
                <w:color w:val="000000" w:themeColor="text1"/>
                <w:spacing w:val="-20"/>
                <w:sz w:val="28"/>
                <w:szCs w:val="28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1" w:hRule="atLeast"/>
          <w:jc w:val="center"/>
        </w:trPr>
        <w:tc>
          <w:tcPr>
            <w:tcW w:w="2137" w:type="dxa"/>
            <w:shd w:val="clear" w:color="auto" w:fill="auto"/>
            <w:vAlign w:val="bottom"/>
          </w:tcPr>
          <w:p>
            <w:pPr>
              <w:ind w:left="170"/>
              <w:rPr>
                <w:rFonts w:hint="eastAsia" w:ascii="黑体" w:hAnsi="黑体" w:eastAsia="黑体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pacing w:val="96"/>
                <w:kern w:val="0"/>
                <w:sz w:val="28"/>
                <w:szCs w:val="28"/>
                <w:highlight w:val="none"/>
                <w:fitText w:val="1701" w:id="1315778627"/>
                <w14:textFill>
                  <w14:solidFill>
                    <w14:schemeClr w14:val="tx1"/>
                  </w14:solidFill>
                </w14:textFill>
              </w:rPr>
              <w:t>所属单</w:t>
            </w:r>
            <w:r>
              <w:rPr>
                <w:rFonts w:hint="eastAsia" w:ascii="黑体" w:hAnsi="黑体" w:eastAsia="黑体"/>
                <w:bCs/>
                <w:color w:val="000000" w:themeColor="text1"/>
                <w:spacing w:val="2"/>
                <w:kern w:val="0"/>
                <w:sz w:val="28"/>
                <w:szCs w:val="28"/>
                <w:highlight w:val="none"/>
                <w:fitText w:val="1701" w:id="1315778627"/>
                <w14:textFill>
                  <w14:solidFill>
                    <w14:schemeClr w14:val="tx1"/>
                  </w14:solidFill>
                </w14:textFill>
              </w:rPr>
              <w:t>位</w:t>
            </w:r>
            <w:r>
              <w:rPr>
                <w:rFonts w:hint="eastAsia" w:ascii="黑体" w:hAnsi="黑体" w:eastAsia="黑体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417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_GB2312"/>
                <w:color w:val="000000" w:themeColor="text1"/>
                <w:sz w:val="28"/>
                <w:szCs w:val="28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1" w:hRule="atLeast"/>
          <w:jc w:val="center"/>
        </w:trPr>
        <w:tc>
          <w:tcPr>
            <w:tcW w:w="2137" w:type="dxa"/>
            <w:shd w:val="clear" w:color="auto" w:fill="auto"/>
            <w:vAlign w:val="bottom"/>
          </w:tcPr>
          <w:p>
            <w:pPr>
              <w:ind w:left="170"/>
              <w:rPr>
                <w:rFonts w:hint="eastAsia" w:ascii="黑体" w:hAnsi="黑体" w:eastAsia="黑体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pacing w:val="96"/>
                <w:kern w:val="0"/>
                <w:sz w:val="28"/>
                <w:szCs w:val="28"/>
                <w:highlight w:val="none"/>
                <w:fitText w:val="1701" w:id="680535870"/>
                <w14:textFill>
                  <w14:solidFill>
                    <w14:schemeClr w14:val="tx1"/>
                  </w14:solidFill>
                </w14:textFill>
              </w:rPr>
              <w:t>项目类</w:t>
            </w:r>
            <w:r>
              <w:rPr>
                <w:rFonts w:hint="eastAsia" w:ascii="黑体" w:hAnsi="黑体" w:eastAsia="黑体"/>
                <w:bCs/>
                <w:color w:val="000000" w:themeColor="text1"/>
                <w:spacing w:val="2"/>
                <w:kern w:val="0"/>
                <w:sz w:val="28"/>
                <w:szCs w:val="28"/>
                <w:highlight w:val="none"/>
                <w:fitText w:val="1701" w:id="680535870"/>
                <w14:textFill>
                  <w14:solidFill>
                    <w14:schemeClr w14:val="tx1"/>
                  </w14:solidFill>
                </w14:textFill>
              </w:rPr>
              <w:t>别</w:t>
            </w:r>
            <w:r>
              <w:rPr>
                <w:rFonts w:hint="eastAsia" w:ascii="黑体" w:hAnsi="黑体" w:eastAsia="黑体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417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_GB2312"/>
                <w:color w:val="000000" w:themeColor="text1"/>
                <w:sz w:val="28"/>
                <w:szCs w:val="28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1" w:hRule="atLeast"/>
          <w:jc w:val="center"/>
        </w:trPr>
        <w:tc>
          <w:tcPr>
            <w:tcW w:w="2137" w:type="dxa"/>
            <w:shd w:val="clear" w:color="auto" w:fill="auto"/>
            <w:vAlign w:val="bottom"/>
          </w:tcPr>
          <w:p>
            <w:pPr>
              <w:ind w:left="170"/>
              <w:rPr>
                <w:rFonts w:hint="eastAsia" w:ascii="黑体" w:hAnsi="黑体" w:eastAsia="黑体"/>
                <w:bCs/>
                <w:color w:val="000000" w:themeColor="text1"/>
                <w:sz w:val="28"/>
                <w:szCs w:val="28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pacing w:val="37"/>
                <w:kern w:val="0"/>
                <w:sz w:val="28"/>
                <w:szCs w:val="28"/>
                <w:highlight w:val="none"/>
                <w:fitText w:val="1701" w:id="698372151"/>
                <w14:textFill>
                  <w14:solidFill>
                    <w14:schemeClr w14:val="tx1"/>
                  </w14:solidFill>
                </w14:textFill>
              </w:rPr>
              <w:t>课程负责</w:t>
            </w:r>
            <w:r>
              <w:rPr>
                <w:rFonts w:hint="eastAsia" w:ascii="黑体" w:hAnsi="黑体" w:eastAsia="黑体"/>
                <w:bCs/>
                <w:color w:val="000000" w:themeColor="text1"/>
                <w:spacing w:val="2"/>
                <w:kern w:val="0"/>
                <w:sz w:val="28"/>
                <w:szCs w:val="28"/>
                <w:highlight w:val="none"/>
                <w:fitText w:val="1701" w:id="698372151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黑体" w:hAnsi="黑体" w:eastAsia="黑体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417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_GB2312"/>
                <w:color w:val="000000" w:themeColor="text1"/>
                <w:sz w:val="28"/>
                <w:szCs w:val="28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1" w:hRule="atLeast"/>
          <w:jc w:val="center"/>
        </w:trPr>
        <w:tc>
          <w:tcPr>
            <w:tcW w:w="2137" w:type="dxa"/>
            <w:shd w:val="clear" w:color="auto" w:fill="auto"/>
            <w:vAlign w:val="bottom"/>
          </w:tcPr>
          <w:p>
            <w:pPr>
              <w:ind w:left="170"/>
              <w:rPr>
                <w:rFonts w:hint="eastAsia" w:ascii="黑体" w:hAnsi="黑体" w:eastAsia="黑体"/>
                <w:bCs/>
                <w:color w:val="000000" w:themeColor="text1"/>
                <w:sz w:val="28"/>
                <w:szCs w:val="28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pacing w:val="96"/>
                <w:kern w:val="0"/>
                <w:sz w:val="28"/>
                <w:szCs w:val="28"/>
                <w:highlight w:val="none"/>
                <w:fitText w:val="1701" w:id="69366457"/>
                <w14:textFill>
                  <w14:solidFill>
                    <w14:schemeClr w14:val="tx1"/>
                  </w14:solidFill>
                </w14:textFill>
              </w:rPr>
              <w:t>填表时</w:t>
            </w:r>
            <w:r>
              <w:rPr>
                <w:rFonts w:hint="eastAsia" w:ascii="黑体" w:hAnsi="黑体" w:eastAsia="黑体"/>
                <w:bCs/>
                <w:color w:val="000000" w:themeColor="text1"/>
                <w:spacing w:val="2"/>
                <w:kern w:val="0"/>
                <w:sz w:val="28"/>
                <w:szCs w:val="28"/>
                <w:highlight w:val="none"/>
                <w:fitText w:val="1701" w:id="69366457"/>
                <w14:textFill>
                  <w14:solidFill>
                    <w14:schemeClr w14:val="tx1"/>
                  </w14:solidFill>
                </w14:textFill>
              </w:rPr>
              <w:t>间</w:t>
            </w:r>
            <w:r>
              <w:rPr>
                <w:rFonts w:hint="eastAsia" w:ascii="黑体" w:hAnsi="黑体" w:eastAsia="黑体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417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autoSpaceDE w:val="0"/>
        <w:autoSpaceDN w:val="0"/>
        <w:spacing w:line="500" w:lineRule="exact"/>
        <w:rPr>
          <w:rFonts w:ascii="Times New Roman"/>
          <w:color w:val="000000" w:themeColor="text1"/>
          <w:kern w:val="0"/>
          <w:sz w:val="36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autoSpaceDE w:val="0"/>
        <w:autoSpaceDN w:val="0"/>
        <w:spacing w:line="500" w:lineRule="exact"/>
        <w:rPr>
          <w:rFonts w:ascii="Times New Roman"/>
          <w:color w:val="000000" w:themeColor="text1"/>
          <w:kern w:val="0"/>
          <w:sz w:val="36"/>
          <w:highlight w:val="non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spacing w:line="500" w:lineRule="exact"/>
        <w:rPr>
          <w:rFonts w:ascii="Times New Roman"/>
          <w:color w:val="000000" w:themeColor="text1"/>
          <w:kern w:val="0"/>
          <w:sz w:val="36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center"/>
        <w:rPr>
          <w:rFonts w:eastAsia="黑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甘肃开放大学制</w:t>
      </w:r>
    </w:p>
    <w:p>
      <w:pPr>
        <w:autoSpaceDE w:val="0"/>
        <w:autoSpaceDN w:val="0"/>
        <w:snapToGrid w:val="0"/>
        <w:spacing w:line="536" w:lineRule="exact"/>
        <w:rPr>
          <w:rFonts w:hint="eastAsia" w:ascii="黑体" w:hAnsi="黑体" w:eastAsia="黑体" w:cs="Times New Roman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snapToGrid w:val="0"/>
        <w:spacing w:line="536" w:lineRule="exact"/>
        <w:rPr>
          <w:rFonts w:hint="eastAsia" w:ascii="黑体" w:hAnsi="黑体" w:eastAsia="黑体" w:cs="Times New Roman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snapToGrid w:val="0"/>
        <w:spacing w:line="536" w:lineRule="exact"/>
        <w:rPr>
          <w:rFonts w:hint="eastAsia" w:ascii="黑体" w:hAnsi="黑体" w:eastAsia="黑体" w:cs="Times New Roman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snapToGrid w:val="0"/>
        <w:spacing w:line="536" w:lineRule="exact"/>
        <w:jc w:val="center"/>
        <w:rPr>
          <w:rFonts w:ascii="Times New Roman" w:hAnsi="Times New Roman" w:eastAsia="仿宋" w:cs="Times New Roman"/>
          <w:color w:val="000000" w:themeColor="text1"/>
          <w:kern w:val="0"/>
          <w:sz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填 写 说 明</w:t>
      </w:r>
    </w:p>
    <w:p>
      <w:pPr>
        <w:autoSpaceDE w:val="0"/>
        <w:autoSpaceDN w:val="0"/>
        <w:spacing w:line="536" w:lineRule="exact"/>
        <w:ind w:firstLine="560" w:firstLineChars="200"/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一、申请书内容须如实填写，文字要求准确严谨。</w:t>
      </w:r>
    </w:p>
    <w:p>
      <w:pPr>
        <w:autoSpaceDE w:val="0"/>
        <w:autoSpaceDN w:val="0"/>
        <w:spacing w:line="536" w:lineRule="exact"/>
        <w:ind w:firstLine="560" w:firstLineChars="200"/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二、</w:t>
      </w:r>
      <w:r>
        <w:rPr>
          <w:rFonts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项目类别</w:t>
      </w:r>
      <w:r>
        <w:rPr>
          <w:rFonts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指重点项目、一般项目和专题项目；封面右上方方框中的</w:t>
      </w:r>
      <w:r>
        <w:rPr>
          <w:rFonts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项目编号</w:t>
      </w:r>
      <w:r>
        <w:rPr>
          <w:rFonts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一栏由学校教改项目管理部门填写。</w:t>
      </w:r>
    </w:p>
    <w:p>
      <w:pPr>
        <w:autoSpaceDE w:val="0"/>
        <w:autoSpaceDN w:val="0"/>
        <w:spacing w:line="536" w:lineRule="exact"/>
        <w:ind w:firstLine="560" w:firstLineChars="200"/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三、</w:t>
      </w:r>
      <w:r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申报课程可由一名教师讲授，也可由教学团队共同讲授。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四</w:t>
      </w:r>
      <w:r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、申请书一律使用A4纸打印，左侧装订。</w:t>
      </w:r>
    </w:p>
    <w:p>
      <w:pPr>
        <w:autoSpaceDE w:val="0"/>
        <w:autoSpaceDN w:val="0"/>
        <w:spacing w:line="536" w:lineRule="exact"/>
        <w:ind w:firstLine="560" w:firstLineChars="200"/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五</w:t>
      </w:r>
      <w:r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、申请书须经项目负责人所在部门或单位领导审核，签署明确意见，并加盖公章后方可报送。</w:t>
      </w:r>
    </w:p>
    <w:p>
      <w:pPr>
        <w:autoSpaceDE w:val="0"/>
        <w:autoSpaceDN w:val="0"/>
        <w:spacing w:line="536" w:lineRule="exact"/>
        <w:ind w:firstLine="560" w:firstLineChars="200"/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六、所有报送材料请严格审查，确保不违反有关法律及保密规定。</w:t>
      </w:r>
    </w:p>
    <w:p>
      <w:pPr>
        <w:spacing w:line="720" w:lineRule="auto"/>
        <w:jc w:val="center"/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720" w:lineRule="auto"/>
        <w:jc w:val="center"/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720" w:lineRule="auto"/>
        <w:jc w:val="center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360" w:lineRule="auto"/>
        <w:jc w:val="left"/>
        <w:rPr>
          <w:rFonts w:hint="eastAsia" w:ascii="黑体" w:hAnsi="黑体" w:eastAsia="黑体" w:cs="宋体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rPr>
          <w:rFonts w:hint="eastAsia" w:ascii="黑体" w:hAnsi="黑体" w:eastAsia="黑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一、课程基本信息</w:t>
      </w:r>
    </w:p>
    <w:tbl>
      <w:tblPr>
        <w:tblStyle w:val="4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2"/>
        <w:gridCol w:w="6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280" w:type="dxa"/>
            <w:shd w:val="clear" w:color="auto" w:fill="auto"/>
          </w:tcPr>
          <w:p>
            <w:pPr>
              <w:spacing w:line="34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课程类型</w:t>
            </w:r>
          </w:p>
        </w:tc>
        <w:tc>
          <w:tcPr>
            <w:tcW w:w="6280" w:type="dxa"/>
            <w:shd w:val="clear" w:color="auto" w:fill="auto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○公共基础课程 ○专业教育课程  ○实践类课程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课程性质</w:t>
            </w:r>
          </w:p>
        </w:tc>
        <w:tc>
          <w:tcPr>
            <w:tcW w:w="6280" w:type="dxa"/>
            <w:shd w:val="clear" w:color="auto" w:fill="auto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○必修  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开课年级</w:t>
            </w:r>
          </w:p>
        </w:tc>
        <w:tc>
          <w:tcPr>
            <w:tcW w:w="6280" w:type="dxa"/>
            <w:shd w:val="clear" w:color="auto" w:fill="auto"/>
          </w:tcPr>
          <w:p>
            <w:pPr>
              <w:spacing w:line="34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    时</w:t>
            </w:r>
          </w:p>
        </w:tc>
        <w:tc>
          <w:tcPr>
            <w:tcW w:w="6280" w:type="dxa"/>
            <w:shd w:val="clear" w:color="auto" w:fill="auto"/>
          </w:tcPr>
          <w:p>
            <w:pPr>
              <w:spacing w:line="34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    分</w:t>
            </w:r>
          </w:p>
        </w:tc>
        <w:tc>
          <w:tcPr>
            <w:tcW w:w="6280" w:type="dxa"/>
            <w:shd w:val="clear" w:color="auto" w:fill="auto"/>
          </w:tcPr>
          <w:p>
            <w:pPr>
              <w:spacing w:line="34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61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教学方式</w:t>
            </w:r>
          </w:p>
        </w:tc>
        <w:tc>
          <w:tcPr>
            <w:tcW w:w="6280" w:type="dxa"/>
            <w:shd w:val="clear" w:color="auto" w:fill="auto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○线下   ○线上   ○线上线下混合式</w:t>
            </w:r>
          </w:p>
        </w:tc>
      </w:tr>
    </w:tbl>
    <w:p>
      <w:pPr>
        <w:rPr>
          <w:rFonts w:hint="eastAsia" w:ascii="黑体" w:hAnsi="黑体" w:eastAsia="黑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二、授课教师（教学团队）基本情况</w:t>
      </w:r>
    </w:p>
    <w:tbl>
      <w:tblPr>
        <w:tblStyle w:val="4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019"/>
        <w:gridCol w:w="957"/>
        <w:gridCol w:w="706"/>
        <w:gridCol w:w="719"/>
        <w:gridCol w:w="817"/>
        <w:gridCol w:w="805"/>
        <w:gridCol w:w="829"/>
        <w:gridCol w:w="2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934" w:type="dxa"/>
            <w:gridSpan w:val="9"/>
            <w:shd w:val="clear" w:color="auto" w:fill="auto"/>
          </w:tcPr>
          <w:p>
            <w:pPr>
              <w:spacing w:line="340" w:lineRule="atLeas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课程团队主要成员</w:t>
            </w:r>
          </w:p>
          <w:p>
            <w:pPr>
              <w:spacing w:line="340" w:lineRule="atLeas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（序号1为课程负责人，课程负责人及团队其他主要成员总人数限8人之内）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2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单位/</w:t>
            </w:r>
          </w:p>
          <w:p>
            <w:pPr>
              <w:snapToGrid w:val="0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snapToGrid w:val="0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72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81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电子</w:t>
            </w:r>
          </w:p>
          <w:p>
            <w:pPr>
              <w:snapToGrid w:val="0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2246" w:type="dxa"/>
            <w:shd w:val="clear" w:color="auto" w:fill="auto"/>
            <w:vAlign w:val="center"/>
          </w:tcPr>
          <w:p>
            <w:pPr>
              <w:spacing w:line="340" w:lineRule="atLeas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</w:tcPr>
          <w:p>
            <w:pPr>
              <w:spacing w:line="340" w:lineRule="atLeas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9" w:type="dxa"/>
            <w:shd w:val="clear" w:color="auto" w:fill="auto"/>
          </w:tcPr>
          <w:p>
            <w:pPr>
              <w:spacing w:line="340" w:lineRule="atLeas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shd w:val="clear" w:color="auto" w:fill="auto"/>
          </w:tcPr>
          <w:p>
            <w:pPr>
              <w:spacing w:line="340" w:lineRule="atLeas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</w:tcPr>
          <w:p>
            <w:pPr>
              <w:spacing w:line="340" w:lineRule="atLeas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dxa"/>
            <w:shd w:val="clear" w:color="auto" w:fill="auto"/>
          </w:tcPr>
          <w:p>
            <w:pPr>
              <w:spacing w:line="340" w:lineRule="atLeas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shd w:val="clear" w:color="auto" w:fill="auto"/>
          </w:tcPr>
          <w:p>
            <w:pPr>
              <w:spacing w:line="340" w:lineRule="atLeas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" w:type="dxa"/>
            <w:shd w:val="clear" w:color="auto" w:fill="auto"/>
          </w:tcPr>
          <w:p>
            <w:pPr>
              <w:spacing w:line="340" w:lineRule="atLeas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" w:type="dxa"/>
            <w:shd w:val="clear" w:color="auto" w:fill="auto"/>
          </w:tcPr>
          <w:p>
            <w:pPr>
              <w:spacing w:line="340" w:lineRule="atLeas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6" w:type="dxa"/>
            <w:shd w:val="clear" w:color="auto" w:fill="auto"/>
          </w:tcPr>
          <w:p>
            <w:pPr>
              <w:spacing w:line="340" w:lineRule="atLeas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</w:tcPr>
          <w:p>
            <w:pPr>
              <w:spacing w:line="340" w:lineRule="atLeas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29" w:type="dxa"/>
            <w:shd w:val="clear" w:color="auto" w:fill="auto"/>
          </w:tcPr>
          <w:p>
            <w:pPr>
              <w:spacing w:line="340" w:lineRule="atLeas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shd w:val="clear" w:color="auto" w:fill="auto"/>
          </w:tcPr>
          <w:p>
            <w:pPr>
              <w:spacing w:line="340" w:lineRule="atLeas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</w:tcPr>
          <w:p>
            <w:pPr>
              <w:spacing w:line="340" w:lineRule="atLeas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dxa"/>
            <w:shd w:val="clear" w:color="auto" w:fill="auto"/>
          </w:tcPr>
          <w:p>
            <w:pPr>
              <w:spacing w:line="340" w:lineRule="atLeas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shd w:val="clear" w:color="auto" w:fill="auto"/>
          </w:tcPr>
          <w:p>
            <w:pPr>
              <w:spacing w:line="340" w:lineRule="atLeas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" w:type="dxa"/>
            <w:shd w:val="clear" w:color="auto" w:fill="auto"/>
          </w:tcPr>
          <w:p>
            <w:pPr>
              <w:spacing w:line="340" w:lineRule="atLeas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" w:type="dxa"/>
            <w:shd w:val="clear" w:color="auto" w:fill="auto"/>
          </w:tcPr>
          <w:p>
            <w:pPr>
              <w:spacing w:line="340" w:lineRule="atLeas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6" w:type="dxa"/>
            <w:shd w:val="clear" w:color="auto" w:fill="auto"/>
          </w:tcPr>
          <w:p>
            <w:pPr>
              <w:spacing w:line="340" w:lineRule="atLeas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</w:tcPr>
          <w:p>
            <w:pPr>
              <w:spacing w:line="340" w:lineRule="atLeas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29" w:type="dxa"/>
            <w:shd w:val="clear" w:color="auto" w:fill="auto"/>
          </w:tcPr>
          <w:p>
            <w:pPr>
              <w:spacing w:line="340" w:lineRule="atLeas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shd w:val="clear" w:color="auto" w:fill="auto"/>
          </w:tcPr>
          <w:p>
            <w:pPr>
              <w:spacing w:line="340" w:lineRule="atLeas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</w:tcPr>
          <w:p>
            <w:pPr>
              <w:spacing w:line="340" w:lineRule="atLeas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dxa"/>
            <w:shd w:val="clear" w:color="auto" w:fill="auto"/>
          </w:tcPr>
          <w:p>
            <w:pPr>
              <w:spacing w:line="340" w:lineRule="atLeas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shd w:val="clear" w:color="auto" w:fill="auto"/>
          </w:tcPr>
          <w:p>
            <w:pPr>
              <w:spacing w:line="340" w:lineRule="atLeas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" w:type="dxa"/>
            <w:shd w:val="clear" w:color="auto" w:fill="auto"/>
          </w:tcPr>
          <w:p>
            <w:pPr>
              <w:spacing w:line="340" w:lineRule="atLeas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" w:type="dxa"/>
            <w:shd w:val="clear" w:color="auto" w:fill="auto"/>
          </w:tcPr>
          <w:p>
            <w:pPr>
              <w:spacing w:line="340" w:lineRule="atLeas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6" w:type="dxa"/>
            <w:shd w:val="clear" w:color="auto" w:fill="auto"/>
          </w:tcPr>
          <w:p>
            <w:pPr>
              <w:spacing w:line="340" w:lineRule="atLeas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</w:tcPr>
          <w:p>
            <w:pPr>
              <w:spacing w:line="340" w:lineRule="atLeas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29" w:type="dxa"/>
            <w:shd w:val="clear" w:color="auto" w:fill="auto"/>
          </w:tcPr>
          <w:p>
            <w:pPr>
              <w:spacing w:line="340" w:lineRule="atLeas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shd w:val="clear" w:color="auto" w:fill="auto"/>
          </w:tcPr>
          <w:p>
            <w:pPr>
              <w:spacing w:line="340" w:lineRule="atLeas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</w:tcPr>
          <w:p>
            <w:pPr>
              <w:spacing w:line="340" w:lineRule="atLeas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dxa"/>
            <w:shd w:val="clear" w:color="auto" w:fill="auto"/>
          </w:tcPr>
          <w:p>
            <w:pPr>
              <w:spacing w:line="340" w:lineRule="atLeas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shd w:val="clear" w:color="auto" w:fill="auto"/>
          </w:tcPr>
          <w:p>
            <w:pPr>
              <w:spacing w:line="340" w:lineRule="atLeas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" w:type="dxa"/>
            <w:shd w:val="clear" w:color="auto" w:fill="auto"/>
          </w:tcPr>
          <w:p>
            <w:pPr>
              <w:spacing w:line="340" w:lineRule="atLeas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" w:type="dxa"/>
            <w:shd w:val="clear" w:color="auto" w:fill="auto"/>
          </w:tcPr>
          <w:p>
            <w:pPr>
              <w:spacing w:line="340" w:lineRule="atLeas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6" w:type="dxa"/>
            <w:shd w:val="clear" w:color="auto" w:fill="auto"/>
          </w:tcPr>
          <w:p>
            <w:pPr>
              <w:spacing w:line="340" w:lineRule="atLeas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</w:tcPr>
          <w:p>
            <w:pPr>
              <w:spacing w:line="340" w:lineRule="atLeas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29" w:type="dxa"/>
            <w:shd w:val="clear" w:color="auto" w:fill="auto"/>
          </w:tcPr>
          <w:p>
            <w:pPr>
              <w:spacing w:line="340" w:lineRule="atLeas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shd w:val="clear" w:color="auto" w:fill="auto"/>
          </w:tcPr>
          <w:p>
            <w:pPr>
              <w:spacing w:line="340" w:lineRule="atLeas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</w:tcPr>
          <w:p>
            <w:pPr>
              <w:spacing w:line="340" w:lineRule="atLeas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dxa"/>
            <w:shd w:val="clear" w:color="auto" w:fill="auto"/>
          </w:tcPr>
          <w:p>
            <w:pPr>
              <w:spacing w:line="340" w:lineRule="atLeas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shd w:val="clear" w:color="auto" w:fill="auto"/>
          </w:tcPr>
          <w:p>
            <w:pPr>
              <w:spacing w:line="340" w:lineRule="atLeas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" w:type="dxa"/>
            <w:shd w:val="clear" w:color="auto" w:fill="auto"/>
          </w:tcPr>
          <w:p>
            <w:pPr>
              <w:spacing w:line="340" w:lineRule="atLeas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" w:type="dxa"/>
            <w:shd w:val="clear" w:color="auto" w:fill="auto"/>
          </w:tcPr>
          <w:p>
            <w:pPr>
              <w:spacing w:line="340" w:lineRule="atLeas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6" w:type="dxa"/>
            <w:shd w:val="clear" w:color="auto" w:fill="auto"/>
          </w:tcPr>
          <w:p>
            <w:pPr>
              <w:spacing w:line="340" w:lineRule="atLeas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</w:tcPr>
          <w:p>
            <w:pPr>
              <w:spacing w:line="340" w:lineRule="atLeas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29" w:type="dxa"/>
            <w:shd w:val="clear" w:color="auto" w:fill="auto"/>
          </w:tcPr>
          <w:p>
            <w:pPr>
              <w:spacing w:line="340" w:lineRule="atLeas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shd w:val="clear" w:color="auto" w:fill="auto"/>
          </w:tcPr>
          <w:p>
            <w:pPr>
              <w:spacing w:line="340" w:lineRule="atLeas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</w:tcPr>
          <w:p>
            <w:pPr>
              <w:spacing w:line="340" w:lineRule="atLeas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dxa"/>
            <w:shd w:val="clear" w:color="auto" w:fill="auto"/>
          </w:tcPr>
          <w:p>
            <w:pPr>
              <w:spacing w:line="340" w:lineRule="atLeas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shd w:val="clear" w:color="auto" w:fill="auto"/>
          </w:tcPr>
          <w:p>
            <w:pPr>
              <w:spacing w:line="340" w:lineRule="atLeas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" w:type="dxa"/>
            <w:shd w:val="clear" w:color="auto" w:fill="auto"/>
          </w:tcPr>
          <w:p>
            <w:pPr>
              <w:spacing w:line="340" w:lineRule="atLeas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" w:type="dxa"/>
            <w:shd w:val="clear" w:color="auto" w:fill="auto"/>
          </w:tcPr>
          <w:p>
            <w:pPr>
              <w:spacing w:line="340" w:lineRule="atLeas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6" w:type="dxa"/>
            <w:shd w:val="clear" w:color="auto" w:fill="auto"/>
          </w:tcPr>
          <w:p>
            <w:pPr>
              <w:spacing w:line="340" w:lineRule="atLeas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</w:tcPr>
          <w:p>
            <w:pPr>
              <w:spacing w:line="340" w:lineRule="atLeas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29" w:type="dxa"/>
            <w:shd w:val="clear" w:color="auto" w:fill="auto"/>
          </w:tcPr>
          <w:p>
            <w:pPr>
              <w:spacing w:line="340" w:lineRule="atLeas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shd w:val="clear" w:color="auto" w:fill="auto"/>
          </w:tcPr>
          <w:p>
            <w:pPr>
              <w:spacing w:line="340" w:lineRule="atLeas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</w:tcPr>
          <w:p>
            <w:pPr>
              <w:spacing w:line="340" w:lineRule="atLeas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dxa"/>
            <w:shd w:val="clear" w:color="auto" w:fill="auto"/>
          </w:tcPr>
          <w:p>
            <w:pPr>
              <w:spacing w:line="340" w:lineRule="atLeas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shd w:val="clear" w:color="auto" w:fill="auto"/>
          </w:tcPr>
          <w:p>
            <w:pPr>
              <w:spacing w:line="340" w:lineRule="atLeas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" w:type="dxa"/>
            <w:shd w:val="clear" w:color="auto" w:fill="auto"/>
          </w:tcPr>
          <w:p>
            <w:pPr>
              <w:spacing w:line="340" w:lineRule="atLeas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" w:type="dxa"/>
            <w:shd w:val="clear" w:color="auto" w:fill="auto"/>
          </w:tcPr>
          <w:p>
            <w:pPr>
              <w:spacing w:line="340" w:lineRule="atLeas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6" w:type="dxa"/>
            <w:shd w:val="clear" w:color="auto" w:fill="auto"/>
          </w:tcPr>
          <w:p>
            <w:pPr>
              <w:spacing w:line="340" w:lineRule="atLeas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ascii="黑体" w:hAnsi="黑体" w:eastAsia="黑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三、授课教师（教学团队）课程思政教育教学情况</w:t>
      </w:r>
    </w:p>
    <w:tbl>
      <w:tblPr>
        <w:tblStyle w:val="4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6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87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课程负责人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6649" w:type="dxa"/>
            <w:shd w:val="clear" w:color="auto" w:fill="auto"/>
          </w:tcPr>
          <w:p>
            <w:pPr>
              <w:adjustRightInd w:val="0"/>
              <w:snapToGrid w:val="0"/>
              <w:spacing w:before="156" w:beforeLines="50" w:after="156" w:afterLines="50" w:line="400" w:lineRule="atLeast"/>
              <w:ind w:firstLine="480" w:firstLineChars="200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（近5年来在师德师风建设、承担课程教学任务、开展课程思政教学实践和理论研究、获得教学奖励等方面的情况）</w:t>
            </w:r>
          </w:p>
          <w:p>
            <w:pPr>
              <w:spacing w:line="34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187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教学团队情况</w:t>
            </w:r>
          </w:p>
        </w:tc>
        <w:tc>
          <w:tcPr>
            <w:tcW w:w="6649" w:type="dxa"/>
            <w:shd w:val="clear" w:color="auto" w:fill="auto"/>
          </w:tcPr>
          <w:p>
            <w:pPr>
              <w:adjustRightInd w:val="0"/>
              <w:snapToGrid w:val="0"/>
              <w:spacing w:before="156" w:beforeLines="50" w:after="156" w:afterLines="50" w:line="400" w:lineRule="atLeast"/>
              <w:ind w:firstLine="480" w:firstLineChars="200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（近5年来教学团队在师德师风建设、组织实施本课程教育教学、开展课程思政建设、参加课程思政学习培训、集体教研、教学大赛、获得教学奖励等方面的情况。如不是教学团队，可填无）</w:t>
            </w:r>
          </w:p>
          <w:p>
            <w:pPr>
              <w:spacing w:line="34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40" w:lineRule="atLeast"/>
        <w:rPr>
          <w:rFonts w:hint="eastAsia" w:ascii="黑体" w:hAnsi="黑体" w:eastAsia="黑体" w:cs="黑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四、课程思政建设总体设计情况</w:t>
      </w:r>
    </w:p>
    <w:tbl>
      <w:tblPr>
        <w:tblStyle w:val="4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8" w:hRule="atLeast"/>
          <w:jc w:val="center"/>
        </w:trPr>
        <w:tc>
          <w:tcPr>
            <w:tcW w:w="8522" w:type="dxa"/>
            <w:shd w:val="clear" w:color="auto" w:fill="auto"/>
          </w:tcPr>
          <w:p>
            <w:pPr>
              <w:adjustRightInd w:val="0"/>
              <w:snapToGrid w:val="0"/>
              <w:spacing w:before="156" w:beforeLines="50" w:after="156" w:afterLines="50" w:line="400" w:lineRule="atLeast"/>
              <w:ind w:firstLine="480" w:firstLineChars="200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描述如何结合本校办学定位、专业特色和人才培养要求，准确把握本课程的课程思政建设目标定位和内容体系，科学设计本课程的课程思政建设目标，修订课程教学大纲，优化课程思政内容供给，将价值塑造、知识传授和能力培养紧密融合等情况。500字以内）</w:t>
            </w:r>
          </w:p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40" w:lineRule="atLeast"/>
        <w:rPr>
          <w:rFonts w:hint="eastAsia" w:ascii="黑体" w:hAnsi="黑体" w:eastAsia="黑体" w:cs="黑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五、课程思政教学实践情况</w:t>
      </w:r>
    </w:p>
    <w:tbl>
      <w:tblPr>
        <w:tblStyle w:val="4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5" w:hRule="atLeast"/>
          <w:jc w:val="center"/>
        </w:trPr>
        <w:tc>
          <w:tcPr>
            <w:tcW w:w="8522" w:type="dxa"/>
            <w:shd w:val="clear" w:color="auto" w:fill="auto"/>
          </w:tcPr>
          <w:p>
            <w:pPr>
              <w:adjustRightInd w:val="0"/>
              <w:snapToGrid w:val="0"/>
              <w:spacing w:before="156" w:beforeLines="50" w:after="156" w:afterLines="50" w:line="400" w:lineRule="atLeast"/>
              <w:ind w:firstLine="480" w:firstLineChars="200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描述如何结合办学定位、专业特色和课程特点，深入挖掘思想政治教育资源，明确建设计划，完善课程内容，改进教学方法，推进教学改革，优化考核方式，探索创新课程思政建设模式和方法路径，将课程建设目标融入课程教学过程等情况。1000字以内）</w:t>
            </w:r>
          </w:p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6"/>
        <w:spacing w:line="340" w:lineRule="atLeast"/>
        <w:ind w:firstLine="0" w:firstLineChars="0"/>
        <w:rPr>
          <w:rFonts w:hint="eastAsia" w:ascii="黑体" w:hAnsi="黑体" w:eastAsia="黑体" w:cs="黑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六、课程评价与成效</w:t>
      </w:r>
    </w:p>
    <w:tbl>
      <w:tblPr>
        <w:tblStyle w:val="4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9" w:hRule="atLeast"/>
          <w:jc w:val="center"/>
        </w:trPr>
        <w:tc>
          <w:tcPr>
            <w:tcW w:w="8522" w:type="dxa"/>
            <w:shd w:val="clear" w:color="auto" w:fill="auto"/>
          </w:tcPr>
          <w:p>
            <w:pPr>
              <w:adjustRightInd w:val="0"/>
              <w:snapToGrid w:val="0"/>
              <w:spacing w:before="156" w:beforeLines="50" w:after="156" w:afterLines="50" w:line="400" w:lineRule="atLeast"/>
              <w:ind w:firstLine="480" w:firstLineChars="200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（概述课程考核评价的方法机制建设情况，学生评教、督导与校内外同行评价、社会评价、表彰评优情况，课程思政建设成效、示范辐射等情况。500字以内）</w:t>
            </w:r>
          </w:p>
          <w:p>
            <w:pPr>
              <w:spacing w:line="340" w:lineRule="atLeast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40" w:lineRule="atLeast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40" w:lineRule="atLeast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6"/>
        <w:spacing w:line="340" w:lineRule="atLeast"/>
        <w:ind w:firstLine="0" w:firstLineChars="0"/>
        <w:rPr>
          <w:rFonts w:hint="eastAsia" w:ascii="黑体" w:hAnsi="黑体" w:eastAsia="黑体" w:cs="黑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七、课程特色与创新</w:t>
      </w:r>
    </w:p>
    <w:tbl>
      <w:tblPr>
        <w:tblStyle w:val="4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9" w:hRule="atLeast"/>
          <w:jc w:val="center"/>
        </w:trPr>
        <w:tc>
          <w:tcPr>
            <w:tcW w:w="8522" w:type="dxa"/>
            <w:shd w:val="clear" w:color="auto" w:fill="auto"/>
          </w:tcPr>
          <w:p>
            <w:pPr>
              <w:adjustRightInd w:val="0"/>
              <w:snapToGrid w:val="0"/>
              <w:spacing w:before="156" w:beforeLines="50" w:after="156" w:afterLines="50" w:line="400" w:lineRule="atLeast"/>
              <w:ind w:firstLine="480" w:firstLineChars="200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（概述在课程思政建设方面的特色、亮点和创新点，形成的可供同类课程借鉴共享的经验做法等。须用1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2个典型教学案例举例说明。500字以内）</w:t>
            </w:r>
          </w:p>
          <w:p>
            <w:pPr>
              <w:spacing w:line="340" w:lineRule="atLeas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40" w:lineRule="atLeast"/>
              <w:rPr>
                <w:rFonts w:ascii="Times New Roman" w:hAnsi="Times New Roman" w:eastAsia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40" w:lineRule="atLeast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6"/>
        <w:spacing w:line="340" w:lineRule="atLeast"/>
        <w:ind w:firstLine="0" w:firstLineChars="0"/>
        <w:rPr>
          <w:rFonts w:hint="eastAsia" w:ascii="黑体" w:hAnsi="黑体" w:eastAsia="黑体" w:cs="黑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6"/>
        <w:spacing w:line="340" w:lineRule="atLeast"/>
        <w:ind w:firstLine="0" w:firstLineChars="0"/>
        <w:rPr>
          <w:rFonts w:hint="eastAsia" w:ascii="黑体" w:hAnsi="黑体" w:eastAsia="黑体" w:cs="黑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八、课程建设计划</w:t>
      </w:r>
    </w:p>
    <w:tbl>
      <w:tblPr>
        <w:tblStyle w:val="4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1" w:hRule="atLeast"/>
          <w:jc w:val="center"/>
        </w:trPr>
        <w:tc>
          <w:tcPr>
            <w:tcW w:w="9039" w:type="dxa"/>
            <w:shd w:val="clear" w:color="auto" w:fill="auto"/>
          </w:tcPr>
          <w:p>
            <w:pPr>
              <w:adjustRightInd w:val="0"/>
              <w:snapToGrid w:val="0"/>
              <w:spacing w:before="156" w:beforeLines="50" w:after="156" w:afterLines="50" w:line="400" w:lineRule="atLeast"/>
              <w:ind w:firstLine="480" w:firstLineChars="200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（概述今后5年课程在课程思政方面的持续建设计划、需要进一步解决的问题、主要改进措施、支持保障措施等。300字以内）</w:t>
            </w:r>
          </w:p>
          <w:p>
            <w:pPr>
              <w:pStyle w:val="6"/>
              <w:spacing w:line="340" w:lineRule="atLeast"/>
              <w:ind w:firstLine="0" w:firstLineChars="0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line="340" w:lineRule="atLeast"/>
              <w:ind w:firstLine="0" w:firstLineChars="0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line="340" w:lineRule="atLeast"/>
              <w:ind w:firstLine="0" w:firstLineChars="0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line="340" w:lineRule="atLeast"/>
              <w:ind w:firstLine="0" w:firstLineChars="0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line="340" w:lineRule="atLeast"/>
              <w:ind w:firstLine="0" w:firstLineChars="0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6"/>
        <w:adjustRightInd w:val="0"/>
        <w:snapToGrid w:val="0"/>
        <w:spacing w:line="340" w:lineRule="atLeast"/>
        <w:ind w:firstLine="0" w:firstLineChars="0"/>
        <w:rPr>
          <w:rFonts w:hint="eastAsia" w:ascii="黑体" w:hAnsi="黑体" w:eastAsia="黑体" w:cs="黑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6"/>
        <w:adjustRightInd w:val="0"/>
        <w:snapToGrid w:val="0"/>
        <w:spacing w:line="340" w:lineRule="atLeast"/>
        <w:ind w:firstLine="0" w:firstLineChars="0"/>
        <w:rPr>
          <w:rFonts w:hint="eastAsia" w:ascii="黑体" w:hAnsi="黑体" w:eastAsia="黑体" w:cs="黑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九、课程负责人承诺</w:t>
      </w:r>
    </w:p>
    <w:tbl>
      <w:tblPr>
        <w:tblStyle w:val="4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4" w:hRule="atLeast"/>
          <w:jc w:val="center"/>
        </w:trPr>
        <w:tc>
          <w:tcPr>
            <w:tcW w:w="8522" w:type="dxa"/>
            <w:shd w:val="clear" w:color="auto" w:fill="auto"/>
          </w:tcPr>
          <w:p>
            <w:pPr>
              <w:adjustRightInd w:val="0"/>
              <w:snapToGrid w:val="0"/>
              <w:spacing w:before="156" w:beforeLines="50" w:after="156" w:afterLines="50" w:line="400" w:lineRule="atLeast"/>
              <w:ind w:firstLine="480" w:firstLineChars="200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本人已认真填写并检查以上材料，保证内容真实有效，不存在任何知识产权问题。如有违反，本人将承担相关责任。</w:t>
            </w:r>
          </w:p>
          <w:p>
            <w:pPr>
              <w:adjustRightInd w:val="0"/>
              <w:snapToGrid w:val="0"/>
              <w:spacing w:before="156" w:beforeLines="50" w:after="156" w:afterLines="50" w:line="400" w:lineRule="atLeast"/>
              <w:ind w:firstLine="480" w:firstLineChars="200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before="156" w:beforeLines="50" w:after="156" w:afterLines="50" w:line="400" w:lineRule="atLeast"/>
              <w:ind w:firstLine="480" w:firstLineChars="200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before="156" w:beforeLines="50" w:after="156" w:afterLines="50" w:line="400" w:lineRule="atLeast"/>
              <w:ind w:firstLine="480" w:firstLineChars="200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before="156" w:beforeLines="50" w:after="156" w:afterLines="50" w:line="400" w:lineRule="atLeast"/>
              <w:ind w:firstLine="480" w:firstLineChars="200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before="156" w:beforeLines="50" w:after="156" w:afterLines="50" w:line="400" w:lineRule="atLeast"/>
              <w:ind w:firstLine="480" w:firstLineChars="200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before="156" w:beforeLines="50" w:after="156" w:afterLines="50" w:line="400" w:lineRule="atLeast"/>
              <w:ind w:firstLine="480" w:firstLineChars="200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ind w:firstLine="4253"/>
              <w:rPr>
                <w:rFonts w:eastAsia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课程负责人（签字）：</w:t>
            </w:r>
          </w:p>
          <w:p>
            <w:pPr>
              <w:wordWrap w:val="0"/>
              <w:spacing w:line="400" w:lineRule="exact"/>
              <w:ind w:right="373"/>
              <w:jc w:val="right"/>
              <w:rPr>
                <w:rFonts w:hint="eastAsia" w:ascii="仿宋_GB2312" w:hAnsi="仿宋" w:eastAsia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>
      <w:pPr>
        <w:pStyle w:val="6"/>
        <w:spacing w:line="340" w:lineRule="atLeast"/>
        <w:ind w:firstLine="0" w:firstLineChars="0"/>
        <w:rPr>
          <w:rFonts w:hint="eastAsia" w:ascii="黑体" w:hAnsi="黑体" w:eastAsia="黑体" w:cs="黑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十、申报单位</w:t>
      </w:r>
      <w:r>
        <w:rPr>
          <w:rFonts w:hint="eastAsia" w:ascii="黑体" w:hAnsi="黑体" w:eastAsia="黑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/部门</w:t>
      </w:r>
      <w:r>
        <w:rPr>
          <w:rFonts w:hint="eastAsia" w:ascii="黑体" w:hAnsi="黑体" w:eastAsia="黑体" w:cs="黑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政治审查意见</w:t>
      </w:r>
    </w:p>
    <w:tbl>
      <w:tblPr>
        <w:tblStyle w:val="4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0" w:hRule="atLeast"/>
          <w:jc w:val="center"/>
        </w:trPr>
        <w:tc>
          <w:tcPr>
            <w:tcW w:w="8522" w:type="dxa"/>
            <w:shd w:val="clear" w:color="auto" w:fill="auto"/>
          </w:tcPr>
          <w:p>
            <w:pPr>
              <w:pStyle w:val="6"/>
              <w:snapToGrid w:val="0"/>
              <w:spacing w:line="400" w:lineRule="exact"/>
              <w:ind w:firstLine="480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该课程内容及上传的申报材料无危害国家安全、涉密及其他不适宜公开传播的内容，思想导向正确，不存在思想性问题。</w:t>
            </w:r>
          </w:p>
          <w:p>
            <w:pPr>
              <w:pStyle w:val="6"/>
              <w:spacing w:line="400" w:lineRule="exact"/>
              <w:ind w:firstLine="480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该课程负责人（教学团队）政治立场坚定，遵纪守法，无违法违纪行为，不存在师德师风问题、学术不端等问题，五年内未出现过重大教学事故。</w:t>
            </w:r>
          </w:p>
          <w:p>
            <w:pPr>
              <w:pStyle w:val="6"/>
              <w:spacing w:line="400" w:lineRule="exact"/>
              <w:ind w:firstLine="480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line="400" w:lineRule="exact"/>
              <w:ind w:firstLine="480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line="400" w:lineRule="exact"/>
              <w:ind w:firstLine="480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line="400" w:lineRule="exact"/>
              <w:ind w:firstLine="480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line="400" w:lineRule="exact"/>
              <w:ind w:firstLine="480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line="400" w:lineRule="exact"/>
              <w:ind w:firstLine="480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line="400" w:lineRule="exact"/>
              <w:ind w:firstLine="480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line="400" w:lineRule="exact"/>
              <w:ind w:firstLine="480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line="400" w:lineRule="exact"/>
              <w:ind w:firstLine="480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line="400" w:lineRule="exact"/>
              <w:ind w:firstLine="480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line="400" w:lineRule="exact"/>
              <w:ind w:firstLine="480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line="400" w:lineRule="exact"/>
              <w:ind w:firstLine="480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line="400" w:lineRule="exact"/>
              <w:ind w:firstLine="480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line="400" w:lineRule="exact"/>
              <w:ind w:firstLine="480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line="400" w:lineRule="exact"/>
              <w:ind w:firstLine="480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line="400" w:lineRule="exact"/>
              <w:ind w:firstLine="480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line="400" w:lineRule="exact"/>
              <w:ind w:firstLine="480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line="400" w:lineRule="exact"/>
              <w:ind w:firstLine="480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line="400" w:lineRule="exact"/>
              <w:ind w:firstLine="480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line="400" w:lineRule="exact"/>
              <w:ind w:firstLine="480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line="400" w:lineRule="exact"/>
              <w:ind w:firstLine="480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line="400" w:lineRule="exact"/>
              <w:ind w:firstLine="480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line="400" w:lineRule="exact"/>
              <w:ind w:firstLine="480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ind w:firstLine="4253"/>
              <w:rPr>
                <w:rFonts w:eastAsia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负责人</w:t>
            </w:r>
            <w:r>
              <w:rPr>
                <w:rFonts w:eastAsia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（签名）：</w:t>
            </w:r>
          </w:p>
          <w:p>
            <w:pPr>
              <w:widowControl/>
              <w:ind w:firstLine="4253"/>
              <w:rPr>
                <w:rFonts w:eastAsia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单位（盖章）</w:t>
            </w:r>
          </w:p>
          <w:p>
            <w:pPr>
              <w:wordWrap w:val="0"/>
              <w:spacing w:line="400" w:lineRule="exact"/>
              <w:ind w:right="373"/>
              <w:jc w:val="right"/>
              <w:rPr>
                <w:rFonts w:eastAsia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  <w:r>
              <w:rPr>
                <w:rFonts w:eastAsia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>
      <w:pPr>
        <w:pStyle w:val="6"/>
        <w:spacing w:line="340" w:lineRule="atLeast"/>
        <w:ind w:firstLine="0" w:firstLineChars="0"/>
        <w:rPr>
          <w:rFonts w:hint="eastAsia" w:ascii="黑体" w:hAnsi="黑体" w:eastAsia="黑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十一、申报单位/部门审核意见</w:t>
      </w:r>
    </w:p>
    <w:tbl>
      <w:tblPr>
        <w:tblStyle w:val="4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2" w:hRule="atLeast"/>
          <w:jc w:val="center"/>
        </w:trPr>
        <w:tc>
          <w:tcPr>
            <w:tcW w:w="8560" w:type="dxa"/>
            <w:shd w:val="clear" w:color="auto" w:fill="auto"/>
          </w:tcPr>
          <w:p>
            <w:pPr>
              <w:spacing w:line="400" w:lineRule="exact"/>
              <w:ind w:right="2520" w:rightChars="1200"/>
              <w:rPr>
                <w:rFonts w:hint="eastAsia" w:ascii="仿宋_GB2312" w:hAnsi="仿宋" w:eastAsia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spacing w:line="400" w:lineRule="exact"/>
              <w:ind w:right="2520" w:rightChars="1200"/>
              <w:rPr>
                <w:rFonts w:hint="eastAsia" w:ascii="仿宋_GB2312" w:hAnsi="仿宋" w:eastAsia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spacing w:line="400" w:lineRule="exact"/>
              <w:ind w:right="2520" w:rightChars="1200"/>
              <w:rPr>
                <w:rFonts w:hint="eastAsia" w:ascii="仿宋_GB2312" w:hAnsi="仿宋" w:eastAsia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spacing w:line="400" w:lineRule="exact"/>
              <w:ind w:right="2520" w:rightChars="1200"/>
              <w:rPr>
                <w:rFonts w:hint="eastAsia" w:ascii="仿宋_GB2312" w:hAnsi="仿宋" w:eastAsia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spacing w:line="400" w:lineRule="exact"/>
              <w:ind w:right="2520" w:rightChars="1200"/>
              <w:rPr>
                <w:rFonts w:hint="eastAsia" w:ascii="仿宋_GB2312" w:hAnsi="仿宋" w:eastAsia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spacing w:line="400" w:lineRule="exact"/>
              <w:ind w:right="2520" w:rightChars="1200"/>
              <w:rPr>
                <w:rFonts w:hint="eastAsia" w:ascii="仿宋_GB2312" w:hAnsi="仿宋" w:eastAsia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spacing w:line="400" w:lineRule="exact"/>
              <w:ind w:right="2520" w:rightChars="1200"/>
              <w:rPr>
                <w:rFonts w:hint="eastAsia" w:ascii="仿宋_GB2312" w:hAnsi="仿宋" w:eastAsia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spacing w:line="400" w:lineRule="exact"/>
              <w:ind w:right="2520" w:rightChars="1200"/>
              <w:rPr>
                <w:rFonts w:hint="eastAsia" w:ascii="仿宋_GB2312" w:hAnsi="仿宋" w:eastAsia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spacing w:line="400" w:lineRule="exact"/>
              <w:ind w:right="2520" w:rightChars="1200"/>
              <w:rPr>
                <w:rFonts w:hint="eastAsia" w:ascii="仿宋_GB2312" w:hAnsi="仿宋" w:eastAsia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spacing w:line="400" w:lineRule="exact"/>
              <w:ind w:right="2520" w:rightChars="1200"/>
              <w:rPr>
                <w:rFonts w:hint="eastAsia" w:ascii="仿宋_GB2312" w:hAnsi="仿宋" w:eastAsia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ind w:firstLine="4253"/>
              <w:rPr>
                <w:rFonts w:eastAsia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负责人（签名）：</w:t>
            </w:r>
          </w:p>
          <w:p>
            <w:pPr>
              <w:widowControl/>
              <w:ind w:firstLine="4253"/>
              <w:rPr>
                <w:rFonts w:eastAsia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单位（盖章）</w:t>
            </w:r>
          </w:p>
          <w:p>
            <w:pPr>
              <w:wordWrap w:val="0"/>
              <w:spacing w:line="400" w:lineRule="exact"/>
              <w:ind w:right="373"/>
              <w:jc w:val="right"/>
              <w:rPr>
                <w:rFonts w:hint="eastAsia" w:ascii="仿宋_GB2312" w:hAnsi="仿宋" w:eastAsia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  <w:r>
              <w:rPr>
                <w:rFonts w:eastAsia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>
      <w:pPr>
        <w:pStyle w:val="6"/>
        <w:spacing w:line="340" w:lineRule="atLeast"/>
        <w:ind w:firstLine="0" w:firstLineChars="0"/>
        <w:rPr>
          <w:rFonts w:hint="eastAsia" w:ascii="黑体" w:hAnsi="黑体" w:eastAsia="黑体" w:cs="黑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6"/>
        <w:spacing w:line="340" w:lineRule="atLeast"/>
        <w:ind w:firstLine="0" w:firstLineChars="0"/>
        <w:rPr>
          <w:rFonts w:hint="eastAsia" w:ascii="黑体" w:hAnsi="黑体" w:eastAsia="黑体" w:cs="黑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十二、教改项目管理部门审批意见</w:t>
      </w:r>
    </w:p>
    <w:tbl>
      <w:tblPr>
        <w:tblStyle w:val="4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3" w:hRule="atLeast"/>
          <w:jc w:val="center"/>
        </w:trPr>
        <w:tc>
          <w:tcPr>
            <w:tcW w:w="8522" w:type="dxa"/>
            <w:shd w:val="clear" w:color="auto" w:fill="auto"/>
          </w:tcPr>
          <w:p>
            <w:pPr>
              <w:pStyle w:val="6"/>
              <w:spacing w:line="40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ind w:firstLine="4253"/>
              <w:rPr>
                <w:rFonts w:eastAsia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ind w:firstLine="4253"/>
              <w:rPr>
                <w:rFonts w:eastAsia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ind w:firstLine="4253"/>
              <w:rPr>
                <w:rFonts w:eastAsia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eastAsia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eastAsia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eastAsia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ind w:firstLine="4253"/>
              <w:rPr>
                <w:rFonts w:eastAsia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负责人（签名）：</w:t>
            </w:r>
          </w:p>
          <w:p>
            <w:pPr>
              <w:widowControl/>
              <w:ind w:firstLine="4253"/>
              <w:rPr>
                <w:rFonts w:eastAsia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单位（盖章）</w:t>
            </w:r>
          </w:p>
          <w:p>
            <w:pPr>
              <w:wordWrap w:val="0"/>
              <w:spacing w:line="400" w:lineRule="exact"/>
              <w:ind w:right="373"/>
              <w:jc w:val="righ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  <w:r>
              <w:rPr>
                <w:rFonts w:eastAsia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HPF6w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MHmWha3e&#10;WR6hozzero4BciaVoyidEuhOPGD2Up/6PYnD/ec5RT3+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xzxes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5MWY1NjhjNjAxYzgzM2YxYWE4M2M0MzY1ZDg2NTUifQ=="/>
  </w:docVars>
  <w:rsids>
    <w:rsidRoot w:val="7F7565C6"/>
    <w:rsid w:val="2331517C"/>
    <w:rsid w:val="7F75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2025-06-20T09:33:00Z</dcterms:created>
  <dc:creator>翟玉婷</dc:creator>
  <cp:lastModifiedBy>梅子</cp:lastModifiedBy>
  <cp:lastPrinted>2025-06-20T09:33:00Z</cp:lastPrinted>
  <dcterms:modified xsi:type="dcterms:W3CDTF">2025-06-23T03:22:47Z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1619148698B74DED9A83A3B216A6816F_11</vt:lpwstr>
  </property>
  <property fmtid="{D5CDD505-2E9C-101B-9397-08002B2CF9AE}" pid="4" name="KSOTemplateDocerSaveRecord">
    <vt:lpwstr>eyJoZGlkIjoiNDMwODg1YTdlN2NkYjM2MDJlZGRmMDUzNDI1MzY5ZjkiLCJ1c2VySWQiOiI0MjU3NjgzNDkifQ==</vt:lpwstr>
  </property>
</Properties>
</file>