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FDCCE">
      <w:pPr>
        <w:shd w:val="clear"/>
        <w:spacing w:line="240" w:lineRule="auto"/>
        <w:jc w:val="left"/>
        <w:rPr>
          <w:rFonts w:hint="default" w:ascii="Times New Roman" w:hAnsi="Times New Roman" w:eastAsia="仿宋_GB2312" w:cs="Times New Roman"/>
          <w:color w:val="0000FF"/>
          <w:sz w:val="30"/>
          <w:szCs w:val="30"/>
          <w:highlight w:val="none"/>
          <w:lang w:eastAsia="zh-CN"/>
        </w:rPr>
      </w:pPr>
      <w:r>
        <w:rPr>
          <w:rFonts w:hint="default" w:ascii="Times New Roman" w:hAnsi="Times New Roman" w:eastAsia="仿宋_GB2312" w:cs="Times New Roman"/>
          <w:color w:val="auto"/>
          <w:sz w:val="30"/>
          <w:szCs w:val="30"/>
          <w:highlight w:val="none"/>
        </w:rPr>
        <w:t>附件</w:t>
      </w:r>
      <w:r>
        <w:rPr>
          <w:rFonts w:hint="default"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w:t>
      </w:r>
    </w:p>
    <w:p w14:paraId="119C53EF">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auto"/>
          <w:sz w:val="84"/>
          <w:szCs w:val="84"/>
          <w:highlight w:val="none"/>
          <w:lang w:val="en-US" w:eastAsia="zh-CN"/>
        </w:rPr>
      </w:pPr>
    </w:p>
    <w:p w14:paraId="4C76217D">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auto"/>
          <w:sz w:val="72"/>
          <w:szCs w:val="72"/>
          <w:highlight w:val="none"/>
          <w:lang w:val="en-US" w:eastAsia="zh-CN"/>
        </w:rPr>
      </w:pPr>
      <w:bookmarkStart w:id="0" w:name="_GoBack"/>
      <w:r>
        <w:rPr>
          <w:rFonts w:hint="default" w:ascii="Times New Roman" w:hAnsi="Times New Roman" w:eastAsia="方正小标宋简体" w:cs="Times New Roman"/>
          <w:color w:val="auto"/>
          <w:sz w:val="72"/>
          <w:szCs w:val="72"/>
          <w:highlight w:val="none"/>
          <w:lang w:val="en-US" w:eastAsia="zh-CN"/>
        </w:rPr>
        <w:t>甘肃开放大学</w:t>
      </w:r>
    </w:p>
    <w:p w14:paraId="341F910C">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FF"/>
          <w:sz w:val="84"/>
          <w:szCs w:val="84"/>
          <w:highlight w:val="none"/>
          <w:lang w:val="en-US" w:eastAsia="zh-CN"/>
        </w:rPr>
      </w:pPr>
      <w:r>
        <w:rPr>
          <w:rFonts w:hint="default" w:ascii="Times New Roman" w:hAnsi="Times New Roman" w:eastAsia="方正小标宋简体" w:cs="Times New Roman"/>
          <w:color w:val="0000FF"/>
          <w:sz w:val="84"/>
          <w:szCs w:val="84"/>
          <w:highlight w:val="none"/>
          <w:lang w:val="en-US" w:eastAsia="zh-CN"/>
        </w:rPr>
        <w:t xml:space="preserve">  </w:t>
      </w:r>
    </w:p>
    <w:p w14:paraId="7A7F926D">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auto"/>
          <w:sz w:val="52"/>
          <w:szCs w:val="52"/>
          <w:highlight w:val="none"/>
          <w:lang w:val="en-US" w:eastAsia="zh-CN"/>
        </w:rPr>
      </w:pPr>
      <w:r>
        <w:rPr>
          <w:rFonts w:hint="default" w:ascii="Times New Roman" w:hAnsi="Times New Roman" w:eastAsia="方正小标宋简体" w:cs="Times New Roman"/>
          <w:color w:val="auto"/>
          <w:sz w:val="52"/>
          <w:szCs w:val="52"/>
          <w:highlight w:val="none"/>
          <w:lang w:val="en-US" w:eastAsia="zh-CN"/>
        </w:rPr>
        <w:t>第三届思政课程和课程思政教学技能大赛</w:t>
      </w:r>
    </w:p>
    <w:p w14:paraId="0C4D6FCA">
      <w:pPr>
        <w:keepNext w:val="0"/>
        <w:keepLines w:val="0"/>
        <w:pageBreakBefore w:val="0"/>
        <w:widowControl w:val="0"/>
        <w:shd w:val="clear"/>
        <w:kinsoku/>
        <w:wordWrap/>
        <w:overflowPunct/>
        <w:topLinePunct w:val="0"/>
        <w:autoSpaceDE/>
        <w:autoSpaceDN/>
        <w:bidi w:val="0"/>
        <w:adjustRightInd/>
        <w:snapToGrid/>
        <w:spacing w:line="720" w:lineRule="auto"/>
        <w:jc w:val="both"/>
        <w:textAlignment w:val="auto"/>
        <w:rPr>
          <w:rFonts w:hint="default" w:ascii="Times New Roman" w:hAnsi="Times New Roman" w:eastAsia="方正小标宋简体" w:cs="Times New Roman"/>
          <w:color w:val="auto"/>
          <w:sz w:val="84"/>
          <w:szCs w:val="84"/>
          <w:highlight w:val="none"/>
          <w:lang w:val="en-US" w:eastAsia="zh-CN"/>
        </w:rPr>
      </w:pPr>
    </w:p>
    <w:p w14:paraId="3B132154">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FF"/>
          <w:sz w:val="72"/>
          <w:szCs w:val="72"/>
          <w:highlight w:val="none"/>
          <w:lang w:val="en-US" w:eastAsia="zh-CN"/>
        </w:rPr>
      </w:pPr>
      <w:r>
        <w:rPr>
          <w:rFonts w:hint="default" w:ascii="Times New Roman" w:hAnsi="Times New Roman" w:eastAsia="方正小标宋简体" w:cs="Times New Roman"/>
          <w:color w:val="auto"/>
          <w:sz w:val="72"/>
          <w:szCs w:val="72"/>
          <w:highlight w:val="none"/>
          <w:lang w:val="en-US" w:eastAsia="zh-CN"/>
        </w:rPr>
        <w:t>教学设计方案</w:t>
      </w:r>
    </w:p>
    <w:bookmarkEnd w:id="0"/>
    <w:p w14:paraId="77D7CC59">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FF"/>
          <w:sz w:val="84"/>
          <w:szCs w:val="84"/>
          <w:highlight w:val="none"/>
          <w:lang w:val="en-US" w:eastAsia="zh-CN"/>
        </w:rPr>
      </w:pPr>
    </w:p>
    <w:p w14:paraId="484640E5">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FF"/>
          <w:sz w:val="84"/>
          <w:szCs w:val="84"/>
          <w:highlight w:val="none"/>
          <w:lang w:val="en-US" w:eastAsia="zh-CN"/>
        </w:rPr>
      </w:pPr>
    </w:p>
    <w:p w14:paraId="29857F22">
      <w:pPr>
        <w:keepNext w:val="0"/>
        <w:keepLines w:val="0"/>
        <w:pageBreakBefore w:val="0"/>
        <w:widowControl w:val="0"/>
        <w:shd w:val="clear"/>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color w:val="0000FF"/>
          <w:sz w:val="28"/>
          <w:szCs w:val="28"/>
          <w:highlight w:val="none"/>
          <w:lang w:val="en-US" w:eastAsia="zh-CN"/>
        </w:rPr>
      </w:pPr>
      <w:r>
        <w:rPr>
          <w:rFonts w:hint="default" w:ascii="Times New Roman" w:hAnsi="Times New Roman" w:eastAsia="方正小标宋简体" w:cs="Times New Roman"/>
          <w:color w:val="auto"/>
          <w:sz w:val="28"/>
          <w:szCs w:val="28"/>
          <w:highlight w:val="none"/>
          <w:lang w:val="en-US" w:eastAsia="zh-CN"/>
        </w:rPr>
        <w:t>2025年7月制</w:t>
      </w:r>
    </w:p>
    <w:p w14:paraId="256241A8">
      <w:pPr>
        <w:shd w:val="clear"/>
        <w:rPr>
          <w:rFonts w:hint="default" w:ascii="Times New Roman" w:hAnsi="Times New Roman" w:eastAsia="方正小标宋简体" w:cs="Times New Roman"/>
          <w:color w:val="0000FF"/>
          <w:sz w:val="36"/>
          <w:szCs w:val="36"/>
          <w:highlight w:val="none"/>
        </w:rPr>
      </w:pPr>
      <w:r>
        <w:rPr>
          <w:rFonts w:hint="default" w:ascii="Times New Roman" w:hAnsi="Times New Roman" w:eastAsia="方正小标宋简体" w:cs="Times New Roman"/>
          <w:color w:val="0000FF"/>
          <w:sz w:val="36"/>
          <w:szCs w:val="36"/>
          <w:highlight w:val="none"/>
        </w:rPr>
        <w:br w:type="page"/>
      </w:r>
    </w:p>
    <w:tbl>
      <w:tblPr>
        <w:tblStyle w:val="7"/>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6"/>
        <w:gridCol w:w="1380"/>
        <w:gridCol w:w="283"/>
        <w:gridCol w:w="1133"/>
        <w:gridCol w:w="283"/>
        <w:gridCol w:w="1390"/>
        <w:gridCol w:w="1309"/>
        <w:gridCol w:w="1571"/>
      </w:tblGrid>
      <w:tr w14:paraId="7FBF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946" w:type="dxa"/>
            <w:noWrap w:val="0"/>
            <w:vAlign w:val="center"/>
          </w:tcPr>
          <w:p w14:paraId="1456420D">
            <w:pPr>
              <w:pStyle w:val="13"/>
              <w:shd w:val="clear"/>
              <w:spacing w:before="65"/>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课程名称</w:t>
            </w:r>
          </w:p>
        </w:tc>
        <w:tc>
          <w:tcPr>
            <w:tcW w:w="7349" w:type="dxa"/>
            <w:gridSpan w:val="7"/>
            <w:noWrap w:val="0"/>
            <w:vAlign w:val="center"/>
          </w:tcPr>
          <w:p w14:paraId="5D813395">
            <w:pPr>
              <w:pStyle w:val="13"/>
              <w:shd w:val="clear"/>
              <w:jc w:val="center"/>
              <w:rPr>
                <w:rFonts w:hint="default" w:ascii="Times New Roman" w:hAnsi="Times New Roman" w:eastAsia="华文中宋" w:cs="Times New Roman"/>
                <w:bCs/>
                <w:color w:val="auto"/>
                <w:sz w:val="24"/>
                <w:highlight w:val="none"/>
              </w:rPr>
            </w:pPr>
          </w:p>
        </w:tc>
      </w:tr>
      <w:tr w14:paraId="4B84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46" w:type="dxa"/>
            <w:noWrap w:val="0"/>
            <w:vAlign w:val="center"/>
          </w:tcPr>
          <w:p w14:paraId="15803DB2">
            <w:pPr>
              <w:pStyle w:val="13"/>
              <w:shd w:val="clear"/>
              <w:spacing w:before="45"/>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课程类别</w:t>
            </w:r>
          </w:p>
        </w:tc>
        <w:tc>
          <w:tcPr>
            <w:tcW w:w="7349" w:type="dxa"/>
            <w:gridSpan w:val="7"/>
            <w:noWrap w:val="0"/>
            <w:vAlign w:val="center"/>
          </w:tcPr>
          <w:p w14:paraId="4F9990AE">
            <w:pPr>
              <w:pStyle w:val="13"/>
              <w:shd w:val="clear"/>
              <w:tabs>
                <w:tab w:val="left" w:pos="3332"/>
                <w:tab w:val="left" w:pos="4633"/>
              </w:tabs>
              <w:spacing w:before="124"/>
              <w:ind w:firstLine="1040" w:firstLineChars="400"/>
              <w:rPr>
                <w:rFonts w:hint="default" w:ascii="Times New Roman" w:hAnsi="Times New Roman" w:eastAsia="华文中宋" w:cs="Times New Roman"/>
                <w:bCs/>
                <w:color w:val="auto"/>
                <w:sz w:val="24"/>
                <w:highlight w:val="none"/>
              </w:rPr>
            </w:pPr>
            <w:r>
              <w:rPr>
                <w:rFonts w:hint="default" w:ascii="Times New Roman" w:hAnsi="Times New Roman" w:eastAsia="黑体" w:cs="Times New Roman"/>
                <w:color w:val="000000"/>
                <w:kern w:val="0"/>
                <w:sz w:val="26"/>
                <w:szCs w:val="26"/>
                <w:highlight w:val="none"/>
                <w:lang w:bidi="ar"/>
              </w:rPr>
              <w:sym w:font="Wingdings" w:char="00A8"/>
            </w:r>
            <w:r>
              <w:rPr>
                <w:rFonts w:hint="default" w:ascii="Times New Roman" w:hAnsi="Times New Roman" w:eastAsia="华文中宋" w:cs="Times New Roman"/>
                <w:bCs/>
                <w:color w:val="auto"/>
                <w:sz w:val="24"/>
                <w:highlight w:val="none"/>
              </w:rPr>
              <w:t xml:space="preserve">思政课     </w:t>
            </w:r>
            <w:r>
              <w:rPr>
                <w:rFonts w:hint="default" w:ascii="Times New Roman" w:hAnsi="Times New Roman" w:eastAsia="黑体" w:cs="Times New Roman"/>
                <w:color w:val="000000"/>
                <w:kern w:val="0"/>
                <w:sz w:val="26"/>
                <w:szCs w:val="26"/>
                <w:highlight w:val="none"/>
                <w:lang w:bidi="ar"/>
              </w:rPr>
              <w:sym w:font="Wingdings" w:char="00A8"/>
            </w:r>
            <w:r>
              <w:rPr>
                <w:rFonts w:hint="default" w:ascii="Times New Roman" w:hAnsi="Times New Roman" w:eastAsia="华文中宋" w:cs="Times New Roman"/>
                <w:bCs/>
                <w:color w:val="auto"/>
                <w:sz w:val="24"/>
                <w:highlight w:val="none"/>
              </w:rPr>
              <w:t xml:space="preserve">专业课     </w:t>
            </w:r>
            <w:r>
              <w:rPr>
                <w:rFonts w:hint="default" w:ascii="Times New Roman" w:hAnsi="Times New Roman" w:eastAsia="黑体" w:cs="Times New Roman"/>
                <w:color w:val="000000"/>
                <w:kern w:val="0"/>
                <w:sz w:val="26"/>
                <w:szCs w:val="26"/>
                <w:highlight w:val="none"/>
                <w:lang w:bidi="ar"/>
              </w:rPr>
              <w:sym w:font="Wingdings" w:char="00A8"/>
            </w:r>
            <w:r>
              <w:rPr>
                <w:rFonts w:hint="default" w:ascii="Times New Roman" w:hAnsi="Times New Roman" w:eastAsia="华文中宋" w:cs="Times New Roman"/>
                <w:bCs/>
                <w:color w:val="auto"/>
                <w:sz w:val="24"/>
                <w:highlight w:val="none"/>
              </w:rPr>
              <w:t>公共课</w:t>
            </w:r>
          </w:p>
        </w:tc>
      </w:tr>
      <w:tr w14:paraId="7DA7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946" w:type="dxa"/>
            <w:noWrap w:val="0"/>
            <w:vAlign w:val="center"/>
          </w:tcPr>
          <w:p w14:paraId="1496D652">
            <w:pPr>
              <w:pStyle w:val="13"/>
              <w:shd w:val="clear"/>
              <w:tabs>
                <w:tab w:val="left" w:pos="729"/>
              </w:tabs>
              <w:spacing w:before="45"/>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专</w:t>
            </w:r>
            <w:r>
              <w:rPr>
                <w:rFonts w:hint="default" w:ascii="Times New Roman" w:hAnsi="Times New Roman" w:eastAsia="华文中宋" w:cs="Times New Roman"/>
                <w:bCs/>
                <w:color w:val="auto"/>
                <w:sz w:val="24"/>
                <w:highlight w:val="none"/>
              </w:rPr>
              <w:tab/>
            </w:r>
            <w:r>
              <w:rPr>
                <w:rFonts w:hint="default" w:ascii="Times New Roman" w:hAnsi="Times New Roman" w:eastAsia="华文中宋" w:cs="Times New Roman"/>
                <w:bCs/>
                <w:color w:val="auto"/>
                <w:sz w:val="24"/>
                <w:highlight w:val="none"/>
              </w:rPr>
              <w:t>业</w:t>
            </w:r>
          </w:p>
        </w:tc>
        <w:tc>
          <w:tcPr>
            <w:tcW w:w="1663" w:type="dxa"/>
            <w:gridSpan w:val="2"/>
            <w:noWrap w:val="0"/>
            <w:vAlign w:val="center"/>
          </w:tcPr>
          <w:p w14:paraId="2CD8F222">
            <w:pPr>
              <w:pStyle w:val="13"/>
              <w:shd w:val="clear"/>
              <w:jc w:val="center"/>
              <w:rPr>
                <w:rFonts w:hint="default" w:ascii="Times New Roman" w:hAnsi="Times New Roman" w:eastAsia="华文中宋" w:cs="Times New Roman"/>
                <w:bCs/>
                <w:color w:val="auto"/>
                <w:sz w:val="24"/>
                <w:highlight w:val="none"/>
              </w:rPr>
            </w:pPr>
          </w:p>
        </w:tc>
        <w:tc>
          <w:tcPr>
            <w:tcW w:w="1416" w:type="dxa"/>
            <w:gridSpan w:val="2"/>
            <w:noWrap w:val="0"/>
            <w:vAlign w:val="center"/>
          </w:tcPr>
          <w:p w14:paraId="52DEC078">
            <w:pPr>
              <w:pStyle w:val="13"/>
              <w:shd w:val="clear"/>
              <w:tabs>
                <w:tab w:val="left" w:pos="946"/>
              </w:tabs>
              <w:spacing w:before="45"/>
              <w:ind w:left="221"/>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学</w:t>
            </w:r>
            <w:r>
              <w:rPr>
                <w:rFonts w:hint="default" w:ascii="Times New Roman" w:hAnsi="Times New Roman" w:eastAsia="华文中宋" w:cs="Times New Roman"/>
                <w:bCs/>
                <w:color w:val="auto"/>
                <w:sz w:val="24"/>
                <w:highlight w:val="none"/>
              </w:rPr>
              <w:tab/>
            </w:r>
            <w:r>
              <w:rPr>
                <w:rFonts w:hint="default" w:ascii="Times New Roman" w:hAnsi="Times New Roman" w:eastAsia="华文中宋" w:cs="Times New Roman"/>
                <w:bCs/>
                <w:color w:val="auto"/>
                <w:sz w:val="24"/>
                <w:highlight w:val="none"/>
              </w:rPr>
              <w:t>分</w:t>
            </w:r>
          </w:p>
        </w:tc>
        <w:tc>
          <w:tcPr>
            <w:tcW w:w="1390" w:type="dxa"/>
            <w:noWrap w:val="0"/>
            <w:vAlign w:val="center"/>
          </w:tcPr>
          <w:p w14:paraId="23377A6A">
            <w:pPr>
              <w:pStyle w:val="13"/>
              <w:shd w:val="clear"/>
              <w:jc w:val="center"/>
              <w:rPr>
                <w:rFonts w:hint="default" w:ascii="Times New Roman" w:hAnsi="Times New Roman" w:eastAsia="华文中宋" w:cs="Times New Roman"/>
                <w:bCs/>
                <w:color w:val="auto"/>
                <w:sz w:val="24"/>
                <w:highlight w:val="none"/>
              </w:rPr>
            </w:pPr>
          </w:p>
        </w:tc>
        <w:tc>
          <w:tcPr>
            <w:tcW w:w="1309" w:type="dxa"/>
            <w:noWrap w:val="0"/>
            <w:vAlign w:val="center"/>
          </w:tcPr>
          <w:p w14:paraId="0DE93AE7">
            <w:pPr>
              <w:pStyle w:val="13"/>
              <w:shd w:val="clear"/>
              <w:tabs>
                <w:tab w:val="left" w:pos="882"/>
              </w:tabs>
              <w:spacing w:before="45"/>
              <w:ind w:left="157"/>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学</w:t>
            </w:r>
            <w:r>
              <w:rPr>
                <w:rFonts w:hint="default" w:ascii="Times New Roman" w:hAnsi="Times New Roman" w:eastAsia="华文中宋" w:cs="Times New Roman"/>
                <w:bCs/>
                <w:color w:val="auto"/>
                <w:sz w:val="24"/>
                <w:highlight w:val="none"/>
              </w:rPr>
              <w:tab/>
            </w:r>
            <w:r>
              <w:rPr>
                <w:rFonts w:hint="default" w:ascii="Times New Roman" w:hAnsi="Times New Roman" w:eastAsia="华文中宋" w:cs="Times New Roman"/>
                <w:bCs/>
                <w:color w:val="auto"/>
                <w:sz w:val="24"/>
                <w:highlight w:val="none"/>
              </w:rPr>
              <w:t>时</w:t>
            </w:r>
          </w:p>
        </w:tc>
        <w:tc>
          <w:tcPr>
            <w:tcW w:w="1571" w:type="dxa"/>
            <w:noWrap w:val="0"/>
            <w:vAlign w:val="center"/>
          </w:tcPr>
          <w:p w14:paraId="544E7092">
            <w:pPr>
              <w:pStyle w:val="13"/>
              <w:shd w:val="clear"/>
              <w:jc w:val="center"/>
              <w:rPr>
                <w:rFonts w:hint="default" w:ascii="Times New Roman" w:hAnsi="Times New Roman" w:eastAsia="华文中宋" w:cs="Times New Roman"/>
                <w:bCs/>
                <w:color w:val="auto"/>
                <w:sz w:val="24"/>
                <w:highlight w:val="none"/>
              </w:rPr>
            </w:pPr>
          </w:p>
        </w:tc>
      </w:tr>
      <w:tr w14:paraId="007C2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46" w:type="dxa"/>
            <w:noWrap w:val="0"/>
            <w:vAlign w:val="center"/>
          </w:tcPr>
          <w:p w14:paraId="7C6BAD67">
            <w:pPr>
              <w:pStyle w:val="13"/>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内容所属章</w:t>
            </w:r>
          </w:p>
          <w:p w14:paraId="2332AA5A">
            <w:pPr>
              <w:pStyle w:val="13"/>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节及知识点</w:t>
            </w:r>
          </w:p>
          <w:p w14:paraId="153190D7">
            <w:pPr>
              <w:pStyle w:val="13"/>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华文中宋" w:cs="Times New Roman"/>
                <w:bCs/>
                <w:color w:val="auto"/>
                <w:sz w:val="24"/>
                <w:highlight w:val="none"/>
                <w:lang w:eastAsia="zh-CN"/>
              </w:rPr>
            </w:pPr>
            <w:r>
              <w:rPr>
                <w:rFonts w:hint="default" w:ascii="Times New Roman" w:hAnsi="Times New Roman" w:eastAsia="华文中宋" w:cs="Times New Roman"/>
                <w:bCs/>
                <w:color w:val="auto"/>
                <w:sz w:val="24"/>
                <w:highlight w:val="none"/>
                <w:lang w:eastAsia="zh-CN"/>
              </w:rPr>
              <w:t>（</w:t>
            </w:r>
            <w:r>
              <w:rPr>
                <w:rFonts w:hint="default" w:ascii="Times New Roman" w:hAnsi="Times New Roman" w:eastAsia="华文中宋" w:cs="Times New Roman"/>
                <w:bCs/>
                <w:color w:val="auto"/>
                <w:sz w:val="24"/>
                <w:highlight w:val="none"/>
                <w:lang w:val="en-US" w:eastAsia="zh-CN"/>
              </w:rPr>
              <w:t>注明教材版本</w:t>
            </w:r>
            <w:r>
              <w:rPr>
                <w:rFonts w:hint="default" w:ascii="Times New Roman" w:hAnsi="Times New Roman" w:eastAsia="华文中宋" w:cs="Times New Roman"/>
                <w:bCs/>
                <w:color w:val="auto"/>
                <w:sz w:val="24"/>
                <w:highlight w:val="none"/>
                <w:lang w:eastAsia="zh-CN"/>
              </w:rPr>
              <w:t>）</w:t>
            </w:r>
          </w:p>
        </w:tc>
        <w:tc>
          <w:tcPr>
            <w:tcW w:w="7349" w:type="dxa"/>
            <w:gridSpan w:val="7"/>
            <w:noWrap w:val="0"/>
            <w:vAlign w:val="center"/>
          </w:tcPr>
          <w:p w14:paraId="7E5B130A">
            <w:pPr>
              <w:pStyle w:val="13"/>
              <w:shd w:val="clear"/>
              <w:jc w:val="center"/>
              <w:rPr>
                <w:rFonts w:hint="default" w:ascii="Times New Roman" w:hAnsi="Times New Roman" w:eastAsia="华文中宋" w:cs="Times New Roman"/>
                <w:bCs/>
                <w:color w:val="auto"/>
                <w:sz w:val="24"/>
                <w:highlight w:val="none"/>
              </w:rPr>
            </w:pPr>
          </w:p>
        </w:tc>
      </w:tr>
      <w:tr w14:paraId="5C95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95" w:type="dxa"/>
            <w:gridSpan w:val="8"/>
            <w:noWrap w:val="0"/>
            <w:vAlign w:val="center"/>
          </w:tcPr>
          <w:p w14:paraId="255F118A">
            <w:pPr>
              <w:pStyle w:val="13"/>
              <w:shd w:val="clear"/>
              <w:spacing w:before="98"/>
              <w:ind w:left="3624" w:right="3619"/>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授课教师情况</w:t>
            </w:r>
          </w:p>
        </w:tc>
      </w:tr>
      <w:tr w14:paraId="56EB2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946" w:type="dxa"/>
            <w:noWrap w:val="0"/>
            <w:vAlign w:val="center"/>
          </w:tcPr>
          <w:p w14:paraId="7B3A9D89">
            <w:pPr>
              <w:pStyle w:val="13"/>
              <w:shd w:val="clear"/>
              <w:spacing w:before="2"/>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教师姓名</w:t>
            </w:r>
          </w:p>
        </w:tc>
        <w:tc>
          <w:tcPr>
            <w:tcW w:w="1380" w:type="dxa"/>
            <w:noWrap w:val="0"/>
            <w:vAlign w:val="center"/>
          </w:tcPr>
          <w:p w14:paraId="7ABBC3B7">
            <w:pPr>
              <w:pStyle w:val="13"/>
              <w:shd w:val="clear"/>
              <w:jc w:val="center"/>
              <w:rPr>
                <w:rFonts w:hint="default" w:ascii="Times New Roman" w:hAnsi="Times New Roman" w:eastAsia="华文中宋" w:cs="Times New Roman"/>
                <w:bCs/>
                <w:color w:val="auto"/>
                <w:sz w:val="24"/>
                <w:highlight w:val="none"/>
              </w:rPr>
            </w:pPr>
          </w:p>
        </w:tc>
        <w:tc>
          <w:tcPr>
            <w:tcW w:w="1416" w:type="dxa"/>
            <w:gridSpan w:val="2"/>
            <w:noWrap w:val="0"/>
            <w:vAlign w:val="center"/>
          </w:tcPr>
          <w:p w14:paraId="3FD98600">
            <w:pPr>
              <w:pStyle w:val="13"/>
              <w:shd w:val="clear"/>
              <w:spacing w:before="2"/>
              <w:ind w:left="105"/>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专职、兼职</w:t>
            </w:r>
          </w:p>
        </w:tc>
        <w:tc>
          <w:tcPr>
            <w:tcW w:w="1673" w:type="dxa"/>
            <w:gridSpan w:val="2"/>
            <w:noWrap w:val="0"/>
            <w:vAlign w:val="center"/>
          </w:tcPr>
          <w:p w14:paraId="6CB74D72">
            <w:pPr>
              <w:pStyle w:val="13"/>
              <w:shd w:val="clear"/>
              <w:tabs>
                <w:tab w:val="left" w:pos="1090"/>
              </w:tabs>
              <w:spacing w:before="2"/>
              <w:ind w:left="365"/>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单</w:t>
            </w:r>
            <w:r>
              <w:rPr>
                <w:rFonts w:hint="default" w:ascii="Times New Roman" w:hAnsi="Times New Roman" w:eastAsia="华文中宋" w:cs="Times New Roman"/>
                <w:bCs/>
                <w:color w:val="auto"/>
                <w:sz w:val="24"/>
                <w:highlight w:val="none"/>
              </w:rPr>
              <w:tab/>
            </w:r>
            <w:r>
              <w:rPr>
                <w:rFonts w:hint="default" w:ascii="Times New Roman" w:hAnsi="Times New Roman" w:eastAsia="华文中宋" w:cs="Times New Roman"/>
                <w:bCs/>
                <w:color w:val="auto"/>
                <w:sz w:val="24"/>
                <w:highlight w:val="none"/>
              </w:rPr>
              <w:t>位</w:t>
            </w:r>
          </w:p>
        </w:tc>
        <w:tc>
          <w:tcPr>
            <w:tcW w:w="2880" w:type="dxa"/>
            <w:gridSpan w:val="2"/>
            <w:noWrap w:val="0"/>
            <w:vAlign w:val="center"/>
          </w:tcPr>
          <w:p w14:paraId="273A6B52">
            <w:pPr>
              <w:pStyle w:val="13"/>
              <w:shd w:val="clear"/>
              <w:jc w:val="center"/>
              <w:rPr>
                <w:rFonts w:hint="default" w:ascii="Times New Roman" w:hAnsi="Times New Roman" w:eastAsia="华文中宋" w:cs="Times New Roman"/>
                <w:bCs/>
                <w:color w:val="auto"/>
                <w:sz w:val="24"/>
                <w:highlight w:val="none"/>
              </w:rPr>
            </w:pPr>
          </w:p>
        </w:tc>
      </w:tr>
      <w:tr w14:paraId="2EBB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946" w:type="dxa"/>
            <w:noWrap w:val="0"/>
            <w:vAlign w:val="center"/>
          </w:tcPr>
          <w:p w14:paraId="222BA36F">
            <w:pPr>
              <w:pStyle w:val="13"/>
              <w:shd w:val="clear"/>
              <w:tabs>
                <w:tab w:val="left" w:pos="729"/>
              </w:tabs>
              <w:spacing w:before="2"/>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职</w:t>
            </w:r>
            <w:r>
              <w:rPr>
                <w:rFonts w:hint="default" w:ascii="Times New Roman" w:hAnsi="Times New Roman" w:eastAsia="华文中宋" w:cs="Times New Roman"/>
                <w:bCs/>
                <w:color w:val="auto"/>
                <w:sz w:val="24"/>
                <w:highlight w:val="none"/>
              </w:rPr>
              <w:tab/>
            </w:r>
            <w:r>
              <w:rPr>
                <w:rFonts w:hint="default" w:ascii="Times New Roman" w:hAnsi="Times New Roman" w:eastAsia="华文中宋" w:cs="Times New Roman"/>
                <w:bCs/>
                <w:color w:val="auto"/>
                <w:sz w:val="24"/>
                <w:highlight w:val="none"/>
              </w:rPr>
              <w:t>称</w:t>
            </w:r>
          </w:p>
        </w:tc>
        <w:tc>
          <w:tcPr>
            <w:tcW w:w="2796" w:type="dxa"/>
            <w:gridSpan w:val="3"/>
            <w:noWrap w:val="0"/>
            <w:vAlign w:val="center"/>
          </w:tcPr>
          <w:p w14:paraId="5DE0BE21">
            <w:pPr>
              <w:pStyle w:val="13"/>
              <w:shd w:val="clear"/>
              <w:jc w:val="center"/>
              <w:rPr>
                <w:rFonts w:hint="default" w:ascii="Times New Roman" w:hAnsi="Times New Roman" w:eastAsia="华文中宋" w:cs="Times New Roman"/>
                <w:bCs/>
                <w:color w:val="auto"/>
                <w:sz w:val="24"/>
                <w:highlight w:val="none"/>
              </w:rPr>
            </w:pPr>
          </w:p>
        </w:tc>
        <w:tc>
          <w:tcPr>
            <w:tcW w:w="1673" w:type="dxa"/>
            <w:gridSpan w:val="2"/>
            <w:noWrap w:val="0"/>
            <w:vAlign w:val="center"/>
          </w:tcPr>
          <w:p w14:paraId="40BFA1F3">
            <w:pPr>
              <w:pStyle w:val="13"/>
              <w:shd w:val="clear"/>
              <w:spacing w:before="2"/>
              <w:ind w:left="245"/>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学历及专业</w:t>
            </w:r>
          </w:p>
        </w:tc>
        <w:tc>
          <w:tcPr>
            <w:tcW w:w="2880" w:type="dxa"/>
            <w:gridSpan w:val="2"/>
            <w:noWrap w:val="0"/>
            <w:vAlign w:val="center"/>
          </w:tcPr>
          <w:p w14:paraId="73CD7B8B">
            <w:pPr>
              <w:pStyle w:val="13"/>
              <w:shd w:val="clear"/>
              <w:jc w:val="center"/>
              <w:rPr>
                <w:rFonts w:hint="default" w:ascii="Times New Roman" w:hAnsi="Times New Roman" w:eastAsia="华文中宋" w:cs="Times New Roman"/>
                <w:bCs/>
                <w:color w:val="auto"/>
                <w:sz w:val="24"/>
                <w:highlight w:val="none"/>
              </w:rPr>
            </w:pPr>
          </w:p>
        </w:tc>
      </w:tr>
      <w:tr w14:paraId="0B90A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946" w:type="dxa"/>
            <w:noWrap w:val="0"/>
            <w:vAlign w:val="center"/>
          </w:tcPr>
          <w:p w14:paraId="095247CF">
            <w:pPr>
              <w:pStyle w:val="13"/>
              <w:shd w:val="clear"/>
              <w:spacing w:before="2"/>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联系手机号</w:t>
            </w:r>
          </w:p>
        </w:tc>
        <w:tc>
          <w:tcPr>
            <w:tcW w:w="2796" w:type="dxa"/>
            <w:gridSpan w:val="3"/>
            <w:noWrap w:val="0"/>
            <w:vAlign w:val="center"/>
          </w:tcPr>
          <w:p w14:paraId="22908778">
            <w:pPr>
              <w:pStyle w:val="13"/>
              <w:shd w:val="clear"/>
              <w:jc w:val="center"/>
              <w:rPr>
                <w:rFonts w:hint="default" w:ascii="Times New Roman" w:hAnsi="Times New Roman" w:eastAsia="华文中宋" w:cs="Times New Roman"/>
                <w:bCs/>
                <w:color w:val="auto"/>
                <w:sz w:val="24"/>
                <w:highlight w:val="none"/>
              </w:rPr>
            </w:pPr>
          </w:p>
        </w:tc>
        <w:tc>
          <w:tcPr>
            <w:tcW w:w="1673" w:type="dxa"/>
            <w:gridSpan w:val="2"/>
            <w:noWrap w:val="0"/>
            <w:vAlign w:val="center"/>
          </w:tcPr>
          <w:p w14:paraId="08F962A9">
            <w:pPr>
              <w:pStyle w:val="13"/>
              <w:shd w:val="clear"/>
              <w:spacing w:before="97"/>
              <w:jc w:val="center"/>
              <w:rPr>
                <w:rFonts w:hint="default" w:ascii="Times New Roman" w:hAnsi="Times New Roman" w:eastAsia="华文中宋" w:cs="Times New Roman"/>
                <w:bCs/>
                <w:color w:val="auto"/>
                <w:sz w:val="24"/>
                <w:highlight w:val="none"/>
                <w:lang w:eastAsia="zh-CN"/>
              </w:rPr>
            </w:pPr>
            <w:r>
              <w:rPr>
                <w:rFonts w:hint="default" w:ascii="Times New Roman" w:hAnsi="Times New Roman" w:eastAsia="华文中宋" w:cs="Times New Roman"/>
                <w:bCs/>
                <w:color w:val="auto"/>
                <w:sz w:val="24"/>
                <w:highlight w:val="none"/>
                <w:lang w:val="en-US" w:eastAsia="zh-CN"/>
              </w:rPr>
              <w:t>邮箱</w:t>
            </w:r>
          </w:p>
        </w:tc>
        <w:tc>
          <w:tcPr>
            <w:tcW w:w="2880" w:type="dxa"/>
            <w:gridSpan w:val="2"/>
            <w:noWrap w:val="0"/>
            <w:vAlign w:val="center"/>
          </w:tcPr>
          <w:p w14:paraId="1C514DE9">
            <w:pPr>
              <w:pStyle w:val="13"/>
              <w:shd w:val="clear"/>
              <w:jc w:val="center"/>
              <w:rPr>
                <w:rFonts w:hint="default" w:ascii="Times New Roman" w:hAnsi="Times New Roman" w:eastAsia="华文中宋" w:cs="Times New Roman"/>
                <w:bCs/>
                <w:color w:val="auto"/>
                <w:sz w:val="24"/>
                <w:highlight w:val="none"/>
              </w:rPr>
            </w:pPr>
          </w:p>
        </w:tc>
      </w:tr>
      <w:tr w14:paraId="7FF11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95" w:type="dxa"/>
            <w:gridSpan w:val="8"/>
            <w:noWrap w:val="0"/>
            <w:vAlign w:val="center"/>
          </w:tcPr>
          <w:p w14:paraId="7D739E01">
            <w:pPr>
              <w:pStyle w:val="13"/>
              <w:shd w:val="clear"/>
              <w:spacing w:before="98"/>
              <w:ind w:left="3624" w:right="3619"/>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教学设计内容</w:t>
            </w:r>
          </w:p>
        </w:tc>
      </w:tr>
      <w:tr w14:paraId="1497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0" w:hRule="atLeast"/>
          <w:jc w:val="center"/>
        </w:trPr>
        <w:tc>
          <w:tcPr>
            <w:tcW w:w="1946" w:type="dxa"/>
            <w:shd w:val="clear" w:color="auto" w:fill="auto"/>
            <w:noWrap w:val="0"/>
            <w:vAlign w:val="center"/>
          </w:tcPr>
          <w:p w14:paraId="1D34B6E9">
            <w:pPr>
              <w:pStyle w:val="13"/>
              <w:keepNext w:val="0"/>
              <w:keepLines w:val="0"/>
              <w:pageBreakBefore w:val="0"/>
              <w:widowControl w:val="0"/>
              <w:shd w:val="clear"/>
              <w:kinsoku/>
              <w:wordWrap/>
              <w:overflowPunct/>
              <w:topLinePunct w:val="0"/>
              <w:autoSpaceDE/>
              <w:autoSpaceDN/>
              <w:bidi w:val="0"/>
              <w:adjustRightInd/>
              <w:snapToGrid/>
              <w:spacing w:before="2" w:line="300" w:lineRule="exact"/>
              <w:ind w:left="6"/>
              <w:jc w:val="center"/>
              <w:textAlignment w:val="auto"/>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课程介绍</w:t>
            </w:r>
          </w:p>
          <w:p w14:paraId="4F073F59">
            <w:pPr>
              <w:pStyle w:val="13"/>
              <w:keepNext w:val="0"/>
              <w:keepLines w:val="0"/>
              <w:pageBreakBefore w:val="0"/>
              <w:widowControl w:val="0"/>
              <w:shd w:val="clear"/>
              <w:kinsoku/>
              <w:wordWrap/>
              <w:overflowPunct/>
              <w:topLinePunct w:val="0"/>
              <w:autoSpaceDE/>
              <w:autoSpaceDN/>
              <w:bidi w:val="0"/>
              <w:adjustRightInd/>
              <w:snapToGrid/>
              <w:spacing w:before="2" w:line="300" w:lineRule="exact"/>
              <w:ind w:left="6"/>
              <w:jc w:val="center"/>
              <w:textAlignment w:val="auto"/>
              <w:rPr>
                <w:rFonts w:hint="default" w:ascii="Times New Roman" w:hAnsi="Times New Roman" w:eastAsia="华文中宋" w:cs="Times New Roman"/>
                <w:bCs/>
                <w:color w:val="auto"/>
                <w:sz w:val="24"/>
                <w:highlight w:val="none"/>
                <w:lang w:eastAsia="zh-CN"/>
              </w:rPr>
            </w:pPr>
            <w:r>
              <w:rPr>
                <w:rFonts w:hint="default" w:ascii="Times New Roman" w:hAnsi="Times New Roman" w:eastAsia="华文中宋" w:cs="Times New Roman"/>
                <w:bCs/>
                <w:color w:val="auto"/>
                <w:sz w:val="24"/>
                <w:highlight w:val="none"/>
                <w:lang w:val="en-US" w:eastAsia="zh-CN"/>
              </w:rPr>
              <w:t>学情分析</w:t>
            </w:r>
          </w:p>
        </w:tc>
        <w:tc>
          <w:tcPr>
            <w:tcW w:w="7349" w:type="dxa"/>
            <w:gridSpan w:val="7"/>
            <w:shd w:val="clear" w:color="auto" w:fill="auto"/>
            <w:noWrap w:val="0"/>
            <w:vAlign w:val="top"/>
          </w:tcPr>
          <w:p w14:paraId="7C1B5742">
            <w:pPr>
              <w:pStyle w:val="13"/>
              <w:shd w:val="clear"/>
              <w:spacing w:before="106"/>
              <w:ind w:left="105"/>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shd w:val="clear"/>
                <w:lang w:val="en-US" w:eastAsia="zh-CN"/>
              </w:rPr>
              <w:t>课程介绍</w:t>
            </w:r>
            <w:r>
              <w:rPr>
                <w:rFonts w:hint="default" w:ascii="Times New Roman" w:hAnsi="Times New Roman" w:cs="Times New Roman"/>
                <w:color w:val="auto"/>
                <w:highlight w:val="none"/>
                <w:shd w:val="clear"/>
              </w:rPr>
              <w:t>说明课程基本情况</w:t>
            </w:r>
            <w:r>
              <w:rPr>
                <w:rFonts w:hint="default" w:ascii="Times New Roman" w:hAnsi="Times New Roman" w:cs="Times New Roman"/>
                <w:color w:val="auto"/>
                <w:highlight w:val="none"/>
                <w:shd w:val="clear"/>
                <w:lang w:val="en-US" w:eastAsia="zh-CN"/>
              </w:rPr>
              <w:t>及</w:t>
            </w:r>
            <w:r>
              <w:rPr>
                <w:rFonts w:hint="default" w:ascii="Times New Roman" w:hAnsi="Times New Roman" w:cs="Times New Roman"/>
                <w:color w:val="auto"/>
                <w:highlight w:val="none"/>
                <w:shd w:val="clear"/>
              </w:rPr>
              <w:t>选择该课程的原因</w:t>
            </w:r>
            <w:r>
              <w:rPr>
                <w:rFonts w:hint="default" w:ascii="Times New Roman" w:hAnsi="Times New Roman" w:cs="Times New Roman"/>
                <w:color w:val="auto"/>
                <w:highlight w:val="none"/>
                <w:shd w:val="clear"/>
                <w:lang w:val="en-US" w:eastAsia="zh-CN"/>
              </w:rPr>
              <w:t>等</w:t>
            </w:r>
            <w:r>
              <w:rPr>
                <w:rFonts w:hint="default" w:ascii="Times New Roman" w:hAnsi="Times New Roman" w:cs="Times New Roman"/>
                <w:color w:val="auto"/>
                <w:highlight w:val="none"/>
                <w:shd w:val="clear"/>
                <w:lang w:eastAsia="zh-CN"/>
              </w:rPr>
              <w:t>；</w:t>
            </w:r>
            <w:r>
              <w:rPr>
                <w:rFonts w:hint="default" w:ascii="Times New Roman" w:hAnsi="Times New Roman" w:cs="Times New Roman"/>
                <w:color w:val="auto"/>
                <w:highlight w:val="none"/>
                <w:shd w:val="clear"/>
                <w:lang w:val="en-US" w:eastAsia="zh-CN"/>
              </w:rPr>
              <w:t>学情分析说明学生学习需求及学习特点等。</w:t>
            </w:r>
          </w:p>
        </w:tc>
      </w:tr>
      <w:tr w14:paraId="4A97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9" w:hRule="atLeast"/>
          <w:jc w:val="center"/>
        </w:trPr>
        <w:tc>
          <w:tcPr>
            <w:tcW w:w="1946" w:type="dxa"/>
            <w:noWrap w:val="0"/>
            <w:vAlign w:val="center"/>
          </w:tcPr>
          <w:p w14:paraId="0168595C">
            <w:pPr>
              <w:pStyle w:val="13"/>
              <w:shd w:val="clear"/>
              <w:spacing w:before="2"/>
              <w:ind w:left="4"/>
              <w:jc w:val="center"/>
              <w:rPr>
                <w:rFonts w:hint="default" w:ascii="Times New Roman" w:hAnsi="Times New Roman" w:eastAsia="华文中宋" w:cs="Times New Roman"/>
                <w:bCs/>
                <w:color w:val="auto"/>
                <w:sz w:val="24"/>
                <w:highlight w:val="none"/>
              </w:rPr>
            </w:pPr>
            <w:r>
              <w:rPr>
                <w:rFonts w:hint="default" w:ascii="Times New Roman" w:hAnsi="Times New Roman" w:eastAsia="华文中宋" w:cs="Times New Roman"/>
                <w:bCs/>
                <w:color w:val="auto"/>
                <w:sz w:val="24"/>
                <w:highlight w:val="none"/>
              </w:rPr>
              <w:t>教学目标</w:t>
            </w:r>
          </w:p>
        </w:tc>
        <w:tc>
          <w:tcPr>
            <w:tcW w:w="7349" w:type="dxa"/>
            <w:gridSpan w:val="7"/>
            <w:noWrap w:val="0"/>
            <w:vAlign w:val="top"/>
          </w:tcPr>
          <w:p w14:paraId="0BD7F5FC">
            <w:pPr>
              <w:pStyle w:val="13"/>
              <w:shd w:val="clear"/>
              <w:spacing w:before="102"/>
              <w:ind w:left="105"/>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从知识与技能、过程与方法、情感态度与价值观等维度对该课程要达到的教学目标做出一个整体描述</w:t>
            </w:r>
            <w:r>
              <w:rPr>
                <w:rFonts w:hint="default" w:ascii="Times New Roman" w:hAnsi="Times New Roman" w:cs="Times New Roman"/>
                <w:color w:val="auto"/>
                <w:highlight w:val="none"/>
              </w:rPr>
              <w:t>。</w:t>
            </w:r>
          </w:p>
        </w:tc>
      </w:tr>
      <w:tr w14:paraId="3943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jc w:val="center"/>
        </w:trPr>
        <w:tc>
          <w:tcPr>
            <w:tcW w:w="1946" w:type="dxa"/>
            <w:noWrap w:val="0"/>
            <w:vAlign w:val="center"/>
          </w:tcPr>
          <w:p w14:paraId="7F44A1AF">
            <w:pPr>
              <w:pStyle w:val="13"/>
              <w:keepNext w:val="0"/>
              <w:keepLines w:val="0"/>
              <w:pageBreakBefore w:val="0"/>
              <w:widowControl w:val="0"/>
              <w:shd w:val="clear"/>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重难点分析</w:t>
            </w:r>
          </w:p>
        </w:tc>
        <w:tc>
          <w:tcPr>
            <w:tcW w:w="7349" w:type="dxa"/>
            <w:gridSpan w:val="7"/>
            <w:noWrap w:val="0"/>
            <w:vAlign w:val="top"/>
          </w:tcPr>
          <w:p w14:paraId="05D41966">
            <w:pPr>
              <w:pStyle w:val="13"/>
              <w:shd w:val="clear"/>
              <w:spacing w:before="102"/>
              <w:ind w:left="105"/>
              <w:rPr>
                <w:rFonts w:hint="default" w:ascii="Times New Roman" w:hAnsi="Times New Roman" w:cs="Times New Roman"/>
                <w:color w:val="auto"/>
                <w:highlight w:val="none"/>
              </w:rPr>
            </w:pPr>
            <w:r>
              <w:rPr>
                <w:rFonts w:hint="default" w:ascii="Times New Roman" w:hAnsi="Times New Roman" w:cs="Times New Roman"/>
                <w:color w:val="auto"/>
                <w:highlight w:val="none"/>
              </w:rPr>
              <w:t>说明课程</w:t>
            </w:r>
            <w:r>
              <w:rPr>
                <w:rFonts w:hint="default" w:ascii="Times New Roman" w:hAnsi="Times New Roman" w:cs="Times New Roman"/>
                <w:color w:val="auto"/>
                <w:highlight w:val="none"/>
                <w:lang w:val="en-US" w:eastAsia="zh-CN"/>
              </w:rPr>
              <w:t>教学的重点和难点</w:t>
            </w:r>
            <w:r>
              <w:rPr>
                <w:rFonts w:hint="default" w:ascii="Times New Roman" w:hAnsi="Times New Roman" w:cs="Times New Roman"/>
                <w:color w:val="auto"/>
                <w:highlight w:val="none"/>
              </w:rPr>
              <w:t>。</w:t>
            </w:r>
          </w:p>
        </w:tc>
      </w:tr>
      <w:tr w14:paraId="34DA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jc w:val="center"/>
        </w:trPr>
        <w:tc>
          <w:tcPr>
            <w:tcW w:w="1946" w:type="dxa"/>
            <w:noWrap w:val="0"/>
            <w:vAlign w:val="center"/>
          </w:tcPr>
          <w:p w14:paraId="23B67708">
            <w:pPr>
              <w:pStyle w:val="13"/>
              <w:keepNext w:val="0"/>
              <w:keepLines w:val="0"/>
              <w:pageBreakBefore w:val="0"/>
              <w:widowControl w:val="0"/>
              <w:shd w:val="clear"/>
              <w:kinsoku/>
              <w:wordWrap/>
              <w:overflowPunct/>
              <w:topLinePunct w:val="0"/>
              <w:autoSpaceDE/>
              <w:autoSpaceDN/>
              <w:bidi w:val="0"/>
              <w:adjustRightInd/>
              <w:snapToGrid/>
              <w:spacing w:line="252" w:lineRule="auto"/>
              <w:ind w:left="0" w:right="0"/>
              <w:jc w:val="center"/>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教学策略</w:t>
            </w:r>
          </w:p>
        </w:tc>
        <w:tc>
          <w:tcPr>
            <w:tcW w:w="7349" w:type="dxa"/>
            <w:gridSpan w:val="7"/>
            <w:noWrap w:val="0"/>
            <w:vAlign w:val="top"/>
          </w:tcPr>
          <w:p w14:paraId="66C5A8E2">
            <w:pPr>
              <w:pStyle w:val="13"/>
              <w:shd w:val="clear"/>
              <w:spacing w:before="101" w:line="420" w:lineRule="auto"/>
              <w:ind w:left="105" w:right="102"/>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r>
              <w:rPr>
                <w:rFonts w:hint="default" w:ascii="Times New Roman" w:hAnsi="Times New Roman" w:cs="Times New Roman"/>
                <w:color w:val="auto"/>
                <w:highlight w:val="none"/>
                <w:lang w:val="en-US" w:eastAsia="zh-CN"/>
              </w:rPr>
              <w:t>本课题设计的基本理念、主要采用的教学与活动策略</w:t>
            </w:r>
            <w:r>
              <w:rPr>
                <w:rFonts w:hint="default" w:ascii="Times New Roman" w:hAnsi="Times New Roman" w:cs="Times New Roman"/>
                <w:color w:val="auto"/>
                <w:highlight w:val="none"/>
              </w:rPr>
              <w:t>。</w:t>
            </w:r>
          </w:p>
        </w:tc>
      </w:tr>
      <w:tr w14:paraId="7775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9" w:hRule="atLeast"/>
          <w:jc w:val="center"/>
        </w:trPr>
        <w:tc>
          <w:tcPr>
            <w:tcW w:w="1946" w:type="dxa"/>
            <w:noWrap w:val="0"/>
            <w:vAlign w:val="center"/>
          </w:tcPr>
          <w:p w14:paraId="12A74623">
            <w:pPr>
              <w:pStyle w:val="13"/>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媒体选择与</w:t>
            </w:r>
          </w:p>
          <w:p w14:paraId="3247CB8A">
            <w:pPr>
              <w:pStyle w:val="13"/>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应用</w:t>
            </w:r>
          </w:p>
        </w:tc>
        <w:tc>
          <w:tcPr>
            <w:tcW w:w="7349" w:type="dxa"/>
            <w:gridSpan w:val="7"/>
            <w:noWrap w:val="0"/>
            <w:vAlign w:val="top"/>
          </w:tcPr>
          <w:p w14:paraId="0E32445F">
            <w:pPr>
              <w:pStyle w:val="13"/>
              <w:shd w:val="clear"/>
              <w:spacing w:before="102"/>
              <w:ind w:left="105"/>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r>
              <w:rPr>
                <w:rFonts w:hint="default" w:ascii="Times New Roman" w:hAnsi="Times New Roman" w:cs="Times New Roman"/>
                <w:color w:val="auto"/>
                <w:highlight w:val="none"/>
                <w:lang w:val="en-US" w:eastAsia="zh-CN"/>
              </w:rPr>
              <w:t>选择的媒体以及应用场景或环节</w:t>
            </w:r>
            <w:r>
              <w:rPr>
                <w:rFonts w:hint="default" w:ascii="Times New Roman" w:hAnsi="Times New Roman" w:cs="Times New Roman"/>
                <w:color w:val="auto"/>
                <w:highlight w:val="none"/>
              </w:rPr>
              <w:t>。</w:t>
            </w:r>
          </w:p>
        </w:tc>
      </w:tr>
      <w:tr w14:paraId="53D5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9" w:hRule="atLeast"/>
          <w:jc w:val="center"/>
        </w:trPr>
        <w:tc>
          <w:tcPr>
            <w:tcW w:w="1946" w:type="dxa"/>
            <w:noWrap w:val="0"/>
            <w:vAlign w:val="center"/>
          </w:tcPr>
          <w:p w14:paraId="697F5CC2">
            <w:pPr>
              <w:pStyle w:val="13"/>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课程思政设计与</w:t>
            </w:r>
          </w:p>
          <w:p w14:paraId="2305152D">
            <w:pPr>
              <w:pStyle w:val="13"/>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实施</w:t>
            </w:r>
          </w:p>
          <w:p w14:paraId="567354EA">
            <w:pPr>
              <w:pStyle w:val="13"/>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（思政课不填）</w:t>
            </w:r>
          </w:p>
        </w:tc>
        <w:tc>
          <w:tcPr>
            <w:tcW w:w="7349" w:type="dxa"/>
            <w:gridSpan w:val="7"/>
            <w:noWrap w:val="0"/>
            <w:vAlign w:val="top"/>
          </w:tcPr>
          <w:p w14:paraId="45F13BC3">
            <w:pPr>
              <w:pStyle w:val="13"/>
              <w:shd w:val="clear"/>
              <w:spacing w:before="102"/>
              <w:ind w:left="105"/>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r>
              <w:rPr>
                <w:rFonts w:hint="default" w:ascii="Times New Roman" w:hAnsi="Times New Roman" w:cs="Times New Roman"/>
                <w:color w:val="auto"/>
                <w:highlight w:val="none"/>
                <w:lang w:val="en-US" w:eastAsia="zh-CN"/>
              </w:rPr>
              <w:t>课程思政设计理念、内容以及实施途径、方法、案例等</w:t>
            </w:r>
            <w:r>
              <w:rPr>
                <w:rFonts w:hint="default" w:ascii="Times New Roman" w:hAnsi="Times New Roman" w:cs="Times New Roman"/>
                <w:color w:val="auto"/>
                <w:highlight w:val="none"/>
              </w:rPr>
              <w:t>。</w:t>
            </w:r>
          </w:p>
        </w:tc>
      </w:tr>
    </w:tbl>
    <w:p w14:paraId="6330B798">
      <w:pPr>
        <w:shd w:val="clear"/>
        <w:spacing w:line="560" w:lineRule="exact"/>
        <w:jc w:val="center"/>
        <w:rPr>
          <w:rFonts w:hint="default" w:ascii="Times New Roman" w:hAnsi="Times New Roman" w:eastAsia="方正小标宋简体" w:cs="Times New Roman"/>
          <w:color w:val="0000FF"/>
          <w:sz w:val="36"/>
          <w:szCs w:val="36"/>
          <w:highlight w:val="none"/>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7246"/>
      </w:tblGrid>
      <w:tr w14:paraId="43C8E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7" w:hRule="atLeast"/>
          <w:jc w:val="center"/>
        </w:trPr>
        <w:tc>
          <w:tcPr>
            <w:tcW w:w="1489" w:type="dxa"/>
            <w:noWrap w:val="0"/>
            <w:vAlign w:val="center"/>
          </w:tcPr>
          <w:p w14:paraId="02DDCC9D">
            <w:pPr>
              <w:pStyle w:val="13"/>
              <w:shd w:val="clear"/>
              <w:spacing w:line="256" w:lineRule="auto"/>
              <w:ind w:left="499" w:right="132" w:hanging="361"/>
              <w:jc w:val="center"/>
              <w:rPr>
                <w:rFonts w:hint="default" w:ascii="Times New Roman" w:hAnsi="Times New Roman" w:eastAsia="宋体" w:cs="Times New Roman"/>
                <w:b/>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教学过程</w:t>
            </w:r>
          </w:p>
        </w:tc>
        <w:tc>
          <w:tcPr>
            <w:tcW w:w="7246" w:type="dxa"/>
            <w:noWrap w:val="0"/>
            <w:vAlign w:val="top"/>
          </w:tcPr>
          <w:p w14:paraId="32E8F8E9">
            <w:pPr>
              <w:pStyle w:val="13"/>
              <w:shd w:val="clear"/>
              <w:spacing w:before="101"/>
              <w:ind w:left="105"/>
              <w:rPr>
                <w:rFonts w:hint="default" w:ascii="Times New Roman" w:hAnsi="Times New Roman" w:cs="Times New Roman"/>
                <w:color w:val="auto"/>
                <w:highlight w:val="none"/>
              </w:rPr>
            </w:pPr>
            <w:r>
              <w:rPr>
                <w:rFonts w:hint="default" w:ascii="Times New Roman" w:hAnsi="Times New Roman" w:cs="Times New Roman"/>
                <w:color w:val="auto"/>
                <w:highlight w:val="none"/>
              </w:rPr>
              <w:t>说明教学的环节及所需的资源支持、具体的活动及其设计意图。</w:t>
            </w:r>
          </w:p>
        </w:tc>
      </w:tr>
      <w:tr w14:paraId="7BC3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jc w:val="center"/>
        </w:trPr>
        <w:tc>
          <w:tcPr>
            <w:tcW w:w="1489" w:type="dxa"/>
            <w:noWrap w:val="0"/>
            <w:vAlign w:val="center"/>
          </w:tcPr>
          <w:p w14:paraId="3FACF29C">
            <w:pPr>
              <w:pStyle w:val="13"/>
              <w:shd w:val="clear"/>
              <w:spacing w:line="256" w:lineRule="auto"/>
              <w:ind w:left="499" w:right="132" w:hanging="361"/>
              <w:jc w:val="center"/>
              <w:rPr>
                <w:rFonts w:hint="default" w:ascii="Times New Roman" w:hAnsi="Times New Roman" w:cs="Times New Roman"/>
                <w:b/>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特色创新</w:t>
            </w:r>
          </w:p>
        </w:tc>
        <w:tc>
          <w:tcPr>
            <w:tcW w:w="7246" w:type="dxa"/>
            <w:noWrap w:val="0"/>
            <w:vAlign w:val="top"/>
          </w:tcPr>
          <w:p w14:paraId="0B75F919">
            <w:pPr>
              <w:pStyle w:val="13"/>
              <w:shd w:val="clear"/>
              <w:spacing w:before="101"/>
              <w:ind w:left="105"/>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shd w:val="clear"/>
                <w:lang w:val="en-US" w:eastAsia="zh-CN"/>
              </w:rPr>
              <w:t>梳理总结运用“两个模式”的创新点或特色。</w:t>
            </w:r>
          </w:p>
        </w:tc>
      </w:tr>
    </w:tbl>
    <w:p w14:paraId="4FE3DC23">
      <w:pPr>
        <w:shd w:val="clear"/>
        <w:spacing w:line="560" w:lineRule="exact"/>
        <w:jc w:val="both"/>
        <w:rPr>
          <w:rFonts w:hint="default" w:ascii="Times New Roman" w:hAnsi="Times New Roman" w:eastAsia="方正小标宋简体" w:cs="Times New Roman"/>
          <w:color w:val="0000FF"/>
          <w:sz w:val="36"/>
          <w:szCs w:val="36"/>
          <w:highlight w:val="none"/>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71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CB4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CB4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NDBkNjQ3NWZlOTJmODgzOWRkNmNhYjUxNDhiYzgifQ=="/>
  </w:docVars>
  <w:rsids>
    <w:rsidRoot w:val="00CC75B6"/>
    <w:rsid w:val="00004C9E"/>
    <w:rsid w:val="000D0964"/>
    <w:rsid w:val="00100918"/>
    <w:rsid w:val="001828C5"/>
    <w:rsid w:val="001B6075"/>
    <w:rsid w:val="00247F16"/>
    <w:rsid w:val="003D23D7"/>
    <w:rsid w:val="003E0FD3"/>
    <w:rsid w:val="0042507B"/>
    <w:rsid w:val="004C0FB0"/>
    <w:rsid w:val="00583D2E"/>
    <w:rsid w:val="006B2279"/>
    <w:rsid w:val="00852621"/>
    <w:rsid w:val="00866BEE"/>
    <w:rsid w:val="00AB7068"/>
    <w:rsid w:val="00AB7992"/>
    <w:rsid w:val="00C416CE"/>
    <w:rsid w:val="00C75B4F"/>
    <w:rsid w:val="00CC75B6"/>
    <w:rsid w:val="00D47FCF"/>
    <w:rsid w:val="00DD2A1F"/>
    <w:rsid w:val="00E04D85"/>
    <w:rsid w:val="00E15494"/>
    <w:rsid w:val="016C2D4F"/>
    <w:rsid w:val="01875DDB"/>
    <w:rsid w:val="01DA067B"/>
    <w:rsid w:val="01F56318"/>
    <w:rsid w:val="024A58CD"/>
    <w:rsid w:val="02920AB4"/>
    <w:rsid w:val="02AB3D4B"/>
    <w:rsid w:val="031F0380"/>
    <w:rsid w:val="032712BC"/>
    <w:rsid w:val="03451668"/>
    <w:rsid w:val="036A19C9"/>
    <w:rsid w:val="037D56E7"/>
    <w:rsid w:val="03885E3A"/>
    <w:rsid w:val="03974ED2"/>
    <w:rsid w:val="03EA2E11"/>
    <w:rsid w:val="04024DE0"/>
    <w:rsid w:val="04815155"/>
    <w:rsid w:val="04CD57F5"/>
    <w:rsid w:val="04D806FC"/>
    <w:rsid w:val="0536498E"/>
    <w:rsid w:val="054D527E"/>
    <w:rsid w:val="059C2D45"/>
    <w:rsid w:val="05CF6E04"/>
    <w:rsid w:val="05F17CC7"/>
    <w:rsid w:val="0625412F"/>
    <w:rsid w:val="064A73D7"/>
    <w:rsid w:val="066C1A43"/>
    <w:rsid w:val="066E467B"/>
    <w:rsid w:val="074E5322"/>
    <w:rsid w:val="07697D31"/>
    <w:rsid w:val="07C22D9C"/>
    <w:rsid w:val="07F13FAE"/>
    <w:rsid w:val="07F83066"/>
    <w:rsid w:val="083F36B7"/>
    <w:rsid w:val="08672E20"/>
    <w:rsid w:val="08CB57A5"/>
    <w:rsid w:val="09681E90"/>
    <w:rsid w:val="096D1D5A"/>
    <w:rsid w:val="09BD1E91"/>
    <w:rsid w:val="09D63B27"/>
    <w:rsid w:val="09F02978"/>
    <w:rsid w:val="0A0106F5"/>
    <w:rsid w:val="0A27015B"/>
    <w:rsid w:val="0B883468"/>
    <w:rsid w:val="0BB2614A"/>
    <w:rsid w:val="0C1464BD"/>
    <w:rsid w:val="0C2D3A23"/>
    <w:rsid w:val="0C42789F"/>
    <w:rsid w:val="0CAA0542"/>
    <w:rsid w:val="0CAF0A31"/>
    <w:rsid w:val="0CAF4438"/>
    <w:rsid w:val="0CB41A4E"/>
    <w:rsid w:val="0D113FC6"/>
    <w:rsid w:val="0D1F7D83"/>
    <w:rsid w:val="0D4252AC"/>
    <w:rsid w:val="0D5E4D4D"/>
    <w:rsid w:val="0DAB1A60"/>
    <w:rsid w:val="0DC87537"/>
    <w:rsid w:val="0DD759F4"/>
    <w:rsid w:val="0DE173BA"/>
    <w:rsid w:val="0DFC3BBC"/>
    <w:rsid w:val="0E3D27CC"/>
    <w:rsid w:val="0E4660AC"/>
    <w:rsid w:val="0E6F1941"/>
    <w:rsid w:val="0EC64582"/>
    <w:rsid w:val="0F032819"/>
    <w:rsid w:val="0F2904D1"/>
    <w:rsid w:val="0F2D03CF"/>
    <w:rsid w:val="0F4F420C"/>
    <w:rsid w:val="0F960971"/>
    <w:rsid w:val="0FB61E68"/>
    <w:rsid w:val="0FDC498B"/>
    <w:rsid w:val="101A2BF1"/>
    <w:rsid w:val="1024793F"/>
    <w:rsid w:val="105C48D7"/>
    <w:rsid w:val="108C51BC"/>
    <w:rsid w:val="108C52B7"/>
    <w:rsid w:val="11083B8F"/>
    <w:rsid w:val="11275873"/>
    <w:rsid w:val="114A2981"/>
    <w:rsid w:val="11532E97"/>
    <w:rsid w:val="117E335D"/>
    <w:rsid w:val="11BC4697"/>
    <w:rsid w:val="11D94685"/>
    <w:rsid w:val="11EF7262"/>
    <w:rsid w:val="12217B86"/>
    <w:rsid w:val="1298723F"/>
    <w:rsid w:val="12EF3B98"/>
    <w:rsid w:val="13145345"/>
    <w:rsid w:val="132E5DA0"/>
    <w:rsid w:val="13384C8D"/>
    <w:rsid w:val="13516249"/>
    <w:rsid w:val="135917B3"/>
    <w:rsid w:val="13E95505"/>
    <w:rsid w:val="142E0803"/>
    <w:rsid w:val="1441186C"/>
    <w:rsid w:val="14483DC5"/>
    <w:rsid w:val="146855F8"/>
    <w:rsid w:val="14740441"/>
    <w:rsid w:val="14CB6409"/>
    <w:rsid w:val="14DC1B42"/>
    <w:rsid w:val="15234CA4"/>
    <w:rsid w:val="15C62E95"/>
    <w:rsid w:val="161F53FC"/>
    <w:rsid w:val="16551FA7"/>
    <w:rsid w:val="166E450A"/>
    <w:rsid w:val="16A66B87"/>
    <w:rsid w:val="170A1316"/>
    <w:rsid w:val="178359F1"/>
    <w:rsid w:val="17874FED"/>
    <w:rsid w:val="17AB614C"/>
    <w:rsid w:val="17C02FB7"/>
    <w:rsid w:val="17E211AE"/>
    <w:rsid w:val="180E0E75"/>
    <w:rsid w:val="18E50990"/>
    <w:rsid w:val="19EC2A2C"/>
    <w:rsid w:val="1A105BAB"/>
    <w:rsid w:val="1A1D0C33"/>
    <w:rsid w:val="1A50725A"/>
    <w:rsid w:val="1A8D1E36"/>
    <w:rsid w:val="1AE7638C"/>
    <w:rsid w:val="1B7029D7"/>
    <w:rsid w:val="1BE32CA3"/>
    <w:rsid w:val="1C96174D"/>
    <w:rsid w:val="1C964CCC"/>
    <w:rsid w:val="1D460688"/>
    <w:rsid w:val="1DB172B5"/>
    <w:rsid w:val="1DEF28E6"/>
    <w:rsid w:val="1E2E1990"/>
    <w:rsid w:val="1E4A67EE"/>
    <w:rsid w:val="1E771CE6"/>
    <w:rsid w:val="1F666BD8"/>
    <w:rsid w:val="1F923E71"/>
    <w:rsid w:val="1FD53D5E"/>
    <w:rsid w:val="20151A81"/>
    <w:rsid w:val="208126D4"/>
    <w:rsid w:val="20D64067"/>
    <w:rsid w:val="20D858E6"/>
    <w:rsid w:val="213D21F4"/>
    <w:rsid w:val="21562C7C"/>
    <w:rsid w:val="21832FA4"/>
    <w:rsid w:val="21835C61"/>
    <w:rsid w:val="21F3354B"/>
    <w:rsid w:val="22721474"/>
    <w:rsid w:val="237C10C0"/>
    <w:rsid w:val="243D7158"/>
    <w:rsid w:val="24593F36"/>
    <w:rsid w:val="245B0CD5"/>
    <w:rsid w:val="24F15196"/>
    <w:rsid w:val="25207829"/>
    <w:rsid w:val="25656672"/>
    <w:rsid w:val="259731E3"/>
    <w:rsid w:val="25A93CC2"/>
    <w:rsid w:val="25F31651"/>
    <w:rsid w:val="25FC3DF2"/>
    <w:rsid w:val="263271C9"/>
    <w:rsid w:val="267A11BB"/>
    <w:rsid w:val="26A24576"/>
    <w:rsid w:val="26F80CF0"/>
    <w:rsid w:val="27317139"/>
    <w:rsid w:val="273A72C8"/>
    <w:rsid w:val="279D0CAE"/>
    <w:rsid w:val="27CB12A0"/>
    <w:rsid w:val="27DA4CAD"/>
    <w:rsid w:val="284A752F"/>
    <w:rsid w:val="28667C49"/>
    <w:rsid w:val="28687E65"/>
    <w:rsid w:val="291D7302"/>
    <w:rsid w:val="29515C68"/>
    <w:rsid w:val="29AF04CD"/>
    <w:rsid w:val="29B0135C"/>
    <w:rsid w:val="2A3B7000"/>
    <w:rsid w:val="2A4359CA"/>
    <w:rsid w:val="2A722E7C"/>
    <w:rsid w:val="2A847F6C"/>
    <w:rsid w:val="2AE61515"/>
    <w:rsid w:val="2B5A79DB"/>
    <w:rsid w:val="2C7A32DF"/>
    <w:rsid w:val="2CA43435"/>
    <w:rsid w:val="2CFF5225"/>
    <w:rsid w:val="2D8E41AF"/>
    <w:rsid w:val="2DC23B73"/>
    <w:rsid w:val="2DF44F64"/>
    <w:rsid w:val="2DF73837"/>
    <w:rsid w:val="2E053A60"/>
    <w:rsid w:val="2E535759"/>
    <w:rsid w:val="2ED522EE"/>
    <w:rsid w:val="2EDC0C65"/>
    <w:rsid w:val="2EE63891"/>
    <w:rsid w:val="2F0F1076"/>
    <w:rsid w:val="2FB908B9"/>
    <w:rsid w:val="309E3FD6"/>
    <w:rsid w:val="30C16364"/>
    <w:rsid w:val="30C97B8C"/>
    <w:rsid w:val="30DB6CFA"/>
    <w:rsid w:val="30FB00BE"/>
    <w:rsid w:val="32872F12"/>
    <w:rsid w:val="32D305D1"/>
    <w:rsid w:val="33315E5D"/>
    <w:rsid w:val="3398488F"/>
    <w:rsid w:val="339E298D"/>
    <w:rsid w:val="33A0343A"/>
    <w:rsid w:val="34321327"/>
    <w:rsid w:val="347F2CE0"/>
    <w:rsid w:val="349C7C04"/>
    <w:rsid w:val="34CB1F9B"/>
    <w:rsid w:val="353969D6"/>
    <w:rsid w:val="363442E8"/>
    <w:rsid w:val="368751DE"/>
    <w:rsid w:val="36AA746E"/>
    <w:rsid w:val="36E766CD"/>
    <w:rsid w:val="375D4CC6"/>
    <w:rsid w:val="37AF2C52"/>
    <w:rsid w:val="37AF6474"/>
    <w:rsid w:val="37B87F09"/>
    <w:rsid w:val="37C46FC5"/>
    <w:rsid w:val="381551E7"/>
    <w:rsid w:val="383861AD"/>
    <w:rsid w:val="38482EC7"/>
    <w:rsid w:val="385E2BBE"/>
    <w:rsid w:val="38A4450D"/>
    <w:rsid w:val="390A6409"/>
    <w:rsid w:val="39506A96"/>
    <w:rsid w:val="39862BCC"/>
    <w:rsid w:val="39A7421E"/>
    <w:rsid w:val="39C3314D"/>
    <w:rsid w:val="3A6F0D96"/>
    <w:rsid w:val="3B506C62"/>
    <w:rsid w:val="3B5A7CEC"/>
    <w:rsid w:val="3BB865B6"/>
    <w:rsid w:val="3BD81962"/>
    <w:rsid w:val="3BF1350F"/>
    <w:rsid w:val="3BF4387F"/>
    <w:rsid w:val="3C36204F"/>
    <w:rsid w:val="3C3C57F3"/>
    <w:rsid w:val="3CC11012"/>
    <w:rsid w:val="3D4D64AD"/>
    <w:rsid w:val="3D745844"/>
    <w:rsid w:val="3DAA1006"/>
    <w:rsid w:val="3DE6740A"/>
    <w:rsid w:val="3E1A7695"/>
    <w:rsid w:val="3E4F3F69"/>
    <w:rsid w:val="3E5100AF"/>
    <w:rsid w:val="3E537955"/>
    <w:rsid w:val="3F1227D7"/>
    <w:rsid w:val="3F3E68E6"/>
    <w:rsid w:val="3F977A21"/>
    <w:rsid w:val="3FC50097"/>
    <w:rsid w:val="3FFA261A"/>
    <w:rsid w:val="4078200C"/>
    <w:rsid w:val="40884DD4"/>
    <w:rsid w:val="40AC5344"/>
    <w:rsid w:val="41377EA7"/>
    <w:rsid w:val="414C10F4"/>
    <w:rsid w:val="414C68D2"/>
    <w:rsid w:val="414F44E3"/>
    <w:rsid w:val="41EF2D3E"/>
    <w:rsid w:val="423F17DF"/>
    <w:rsid w:val="425F778B"/>
    <w:rsid w:val="42770F78"/>
    <w:rsid w:val="429439E7"/>
    <w:rsid w:val="42E83F02"/>
    <w:rsid w:val="43273CF3"/>
    <w:rsid w:val="439453B9"/>
    <w:rsid w:val="43B81849"/>
    <w:rsid w:val="43CE2E1A"/>
    <w:rsid w:val="43E5725A"/>
    <w:rsid w:val="44267C4D"/>
    <w:rsid w:val="44BC7116"/>
    <w:rsid w:val="44FA594D"/>
    <w:rsid w:val="458A0FC3"/>
    <w:rsid w:val="45971B5B"/>
    <w:rsid w:val="45C64D7A"/>
    <w:rsid w:val="463E49BE"/>
    <w:rsid w:val="465D40EB"/>
    <w:rsid w:val="46B03FBC"/>
    <w:rsid w:val="46E75FA1"/>
    <w:rsid w:val="470A39C4"/>
    <w:rsid w:val="471A409C"/>
    <w:rsid w:val="47527B9C"/>
    <w:rsid w:val="47536784"/>
    <w:rsid w:val="475F6973"/>
    <w:rsid w:val="477737C9"/>
    <w:rsid w:val="489F4657"/>
    <w:rsid w:val="48B8224C"/>
    <w:rsid w:val="491D5621"/>
    <w:rsid w:val="497073DC"/>
    <w:rsid w:val="49F7299F"/>
    <w:rsid w:val="4A9C423A"/>
    <w:rsid w:val="4AA11AD3"/>
    <w:rsid w:val="4AF519E8"/>
    <w:rsid w:val="4B0233A9"/>
    <w:rsid w:val="4B2C4A39"/>
    <w:rsid w:val="4B34523B"/>
    <w:rsid w:val="4B535765"/>
    <w:rsid w:val="4B8A760D"/>
    <w:rsid w:val="4BE81CC3"/>
    <w:rsid w:val="4C3E19BD"/>
    <w:rsid w:val="4C447F29"/>
    <w:rsid w:val="4C547C35"/>
    <w:rsid w:val="4CBB7502"/>
    <w:rsid w:val="4CD60F91"/>
    <w:rsid w:val="4D69608E"/>
    <w:rsid w:val="4F5A7C58"/>
    <w:rsid w:val="4F834D48"/>
    <w:rsid w:val="4FE8622D"/>
    <w:rsid w:val="50144866"/>
    <w:rsid w:val="505869A7"/>
    <w:rsid w:val="514B1726"/>
    <w:rsid w:val="51695F30"/>
    <w:rsid w:val="51AF6FEF"/>
    <w:rsid w:val="520175A0"/>
    <w:rsid w:val="52716C22"/>
    <w:rsid w:val="52A42F98"/>
    <w:rsid w:val="52C2301F"/>
    <w:rsid w:val="53283BC9"/>
    <w:rsid w:val="53806410"/>
    <w:rsid w:val="53915C12"/>
    <w:rsid w:val="53B46BCB"/>
    <w:rsid w:val="547A26C4"/>
    <w:rsid w:val="54EB1352"/>
    <w:rsid w:val="56161813"/>
    <w:rsid w:val="56513437"/>
    <w:rsid w:val="56995D60"/>
    <w:rsid w:val="569D6DEF"/>
    <w:rsid w:val="57FF6BD3"/>
    <w:rsid w:val="58233A9D"/>
    <w:rsid w:val="58260EF0"/>
    <w:rsid w:val="58341631"/>
    <w:rsid w:val="58EF7663"/>
    <w:rsid w:val="592A2449"/>
    <w:rsid w:val="59613991"/>
    <w:rsid w:val="5966608D"/>
    <w:rsid w:val="59D838C9"/>
    <w:rsid w:val="59FB2179"/>
    <w:rsid w:val="5A29040C"/>
    <w:rsid w:val="5A4A2677"/>
    <w:rsid w:val="5A967F7B"/>
    <w:rsid w:val="5B6360E6"/>
    <w:rsid w:val="5C2347E8"/>
    <w:rsid w:val="5CBA0E8E"/>
    <w:rsid w:val="5CE045A4"/>
    <w:rsid w:val="5D373386"/>
    <w:rsid w:val="5D381AC6"/>
    <w:rsid w:val="5D525B98"/>
    <w:rsid w:val="5DD45663"/>
    <w:rsid w:val="5DDD6AE5"/>
    <w:rsid w:val="5E410DB1"/>
    <w:rsid w:val="5E8A398A"/>
    <w:rsid w:val="5EC95928"/>
    <w:rsid w:val="5F1E4D57"/>
    <w:rsid w:val="5F7C32D2"/>
    <w:rsid w:val="5FC44C79"/>
    <w:rsid w:val="5FD67138"/>
    <w:rsid w:val="601F0CA5"/>
    <w:rsid w:val="602C4BB4"/>
    <w:rsid w:val="602D6F7B"/>
    <w:rsid w:val="60FA6BA5"/>
    <w:rsid w:val="61205A08"/>
    <w:rsid w:val="61C411A6"/>
    <w:rsid w:val="61F2769A"/>
    <w:rsid w:val="62261C1B"/>
    <w:rsid w:val="626D33A6"/>
    <w:rsid w:val="62951DB0"/>
    <w:rsid w:val="63380A9B"/>
    <w:rsid w:val="63477F2E"/>
    <w:rsid w:val="636522D0"/>
    <w:rsid w:val="639D5F0D"/>
    <w:rsid w:val="646322BB"/>
    <w:rsid w:val="64AA0C47"/>
    <w:rsid w:val="64D85A4E"/>
    <w:rsid w:val="64FA22F2"/>
    <w:rsid w:val="650F6997"/>
    <w:rsid w:val="65516FAF"/>
    <w:rsid w:val="658F323F"/>
    <w:rsid w:val="65C50D3B"/>
    <w:rsid w:val="65D04378"/>
    <w:rsid w:val="661E3335"/>
    <w:rsid w:val="667C1E0A"/>
    <w:rsid w:val="66C8504F"/>
    <w:rsid w:val="673A62D1"/>
    <w:rsid w:val="673E173C"/>
    <w:rsid w:val="68301CF2"/>
    <w:rsid w:val="68676B78"/>
    <w:rsid w:val="6870599E"/>
    <w:rsid w:val="689618A9"/>
    <w:rsid w:val="6899269A"/>
    <w:rsid w:val="68E14A6C"/>
    <w:rsid w:val="690436E5"/>
    <w:rsid w:val="694677B7"/>
    <w:rsid w:val="69F60BD9"/>
    <w:rsid w:val="6A53495C"/>
    <w:rsid w:val="6A66538D"/>
    <w:rsid w:val="6AB44268"/>
    <w:rsid w:val="6CE8198E"/>
    <w:rsid w:val="6D5F4261"/>
    <w:rsid w:val="6D602485"/>
    <w:rsid w:val="6DD20211"/>
    <w:rsid w:val="6DD61BC7"/>
    <w:rsid w:val="6E6B0D58"/>
    <w:rsid w:val="6E755ABD"/>
    <w:rsid w:val="6EE15859"/>
    <w:rsid w:val="6F0453B0"/>
    <w:rsid w:val="6F873539"/>
    <w:rsid w:val="6F9A412F"/>
    <w:rsid w:val="70226E34"/>
    <w:rsid w:val="706109EE"/>
    <w:rsid w:val="706E6821"/>
    <w:rsid w:val="70D75202"/>
    <w:rsid w:val="71B7597D"/>
    <w:rsid w:val="71D16BD8"/>
    <w:rsid w:val="71F31237"/>
    <w:rsid w:val="71FB79C9"/>
    <w:rsid w:val="72411B5E"/>
    <w:rsid w:val="726500C8"/>
    <w:rsid w:val="7276375D"/>
    <w:rsid w:val="736F2B3F"/>
    <w:rsid w:val="738F520D"/>
    <w:rsid w:val="740931BE"/>
    <w:rsid w:val="745564F7"/>
    <w:rsid w:val="745D741C"/>
    <w:rsid w:val="74736567"/>
    <w:rsid w:val="74AA04C3"/>
    <w:rsid w:val="74D53D0D"/>
    <w:rsid w:val="74DD25AD"/>
    <w:rsid w:val="750C61E8"/>
    <w:rsid w:val="751B35A0"/>
    <w:rsid w:val="755521A4"/>
    <w:rsid w:val="75B710B1"/>
    <w:rsid w:val="76411571"/>
    <w:rsid w:val="767437E2"/>
    <w:rsid w:val="76750D6E"/>
    <w:rsid w:val="769A4992"/>
    <w:rsid w:val="76CF20EA"/>
    <w:rsid w:val="779B6892"/>
    <w:rsid w:val="77E3618D"/>
    <w:rsid w:val="77F04406"/>
    <w:rsid w:val="77F720F8"/>
    <w:rsid w:val="7836309D"/>
    <w:rsid w:val="78511348"/>
    <w:rsid w:val="78AB4ECF"/>
    <w:rsid w:val="78AC657F"/>
    <w:rsid w:val="78CD28D4"/>
    <w:rsid w:val="78D3360C"/>
    <w:rsid w:val="78EC2D69"/>
    <w:rsid w:val="79071963"/>
    <w:rsid w:val="79210E38"/>
    <w:rsid w:val="796F257C"/>
    <w:rsid w:val="79A725DB"/>
    <w:rsid w:val="79E83A05"/>
    <w:rsid w:val="79F34C49"/>
    <w:rsid w:val="7A526DB4"/>
    <w:rsid w:val="7A685337"/>
    <w:rsid w:val="7B38059E"/>
    <w:rsid w:val="7B902188"/>
    <w:rsid w:val="7BA85CFD"/>
    <w:rsid w:val="7BC311C4"/>
    <w:rsid w:val="7BDE7397"/>
    <w:rsid w:val="7BE71658"/>
    <w:rsid w:val="7BE718A5"/>
    <w:rsid w:val="7C0F42C7"/>
    <w:rsid w:val="7C5461B0"/>
    <w:rsid w:val="7C924F5C"/>
    <w:rsid w:val="7C9948E3"/>
    <w:rsid w:val="7CB51D7A"/>
    <w:rsid w:val="7CD2057E"/>
    <w:rsid w:val="7CDC54EE"/>
    <w:rsid w:val="7CF600DD"/>
    <w:rsid w:val="7D383C22"/>
    <w:rsid w:val="7DA95995"/>
    <w:rsid w:val="7DD8204C"/>
    <w:rsid w:val="7E07746E"/>
    <w:rsid w:val="7E9F6784"/>
    <w:rsid w:val="7EDE7FBA"/>
    <w:rsid w:val="7F29319A"/>
    <w:rsid w:val="7F6F0306"/>
    <w:rsid w:val="7F782264"/>
    <w:rsid w:val="7FE208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0"/>
      <w:szCs w:val="30"/>
    </w:r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3"/>
    <w:qFormat/>
    <w:uiPriority w:val="0"/>
    <w:rPr>
      <w:rFonts w:ascii="Calibri" w:hAnsi="Calibri"/>
      <w:kern w:val="2"/>
      <w:sz w:val="18"/>
      <w:szCs w:val="18"/>
    </w:rPr>
  </w:style>
  <w:style w:type="character" w:customStyle="1" w:styleId="11">
    <w:name w:val="页脚 Char"/>
    <w:link w:val="4"/>
    <w:qFormat/>
    <w:uiPriority w:val="0"/>
    <w:rPr>
      <w:rFonts w:ascii="Calibri" w:hAnsi="Calibri"/>
      <w:kern w:val="2"/>
      <w:sz w:val="18"/>
      <w:szCs w:val="18"/>
    </w:rPr>
  </w:style>
  <w:style w:type="character" w:customStyle="1" w:styleId="12">
    <w:name w:val="页眉 Char"/>
    <w:link w:val="5"/>
    <w:qFormat/>
    <w:uiPriority w:val="0"/>
    <w:rPr>
      <w:rFonts w:ascii="Calibri" w:hAnsi="Calibri"/>
      <w:kern w:val="2"/>
      <w:sz w:val="18"/>
      <w:szCs w:val="18"/>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3780</Words>
  <Characters>3935</Characters>
  <Lines>31</Lines>
  <Paragraphs>8</Paragraphs>
  <TotalTime>3</TotalTime>
  <ScaleCrop>false</ScaleCrop>
  <LinksUpToDate>false</LinksUpToDate>
  <CharactersWithSpaces>4065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2021-04-26T02:16:00Z</dcterms:created>
  <dc:creator>Administrator</dc:creator>
  <cp:lastModifiedBy>lsmdcz</cp:lastModifiedBy>
  <cp:lastPrinted>2025-07-17T09:56:00Z</cp:lastPrinted>
  <dcterms:modified xsi:type="dcterms:W3CDTF">2025-07-18T10:33:46Z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F441BAF70FCF46E1AC08B93E333AA066_13</vt:lpwstr>
  </property>
  <property fmtid="{D5CDD505-2E9C-101B-9397-08002B2CF9AE}" pid="4" name="KSOTemplateDocerSaveRecord">
    <vt:lpwstr>eyJoZGlkIjoiZjNkZGM1ZTQ3YWY0YTUyOWI0NTdjYWFiZTUxMDMzZDYiLCJ1c2VySWQiOiI1MTAyODU2NDcifQ==</vt:lpwstr>
  </property>
</Properties>
</file>